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sidR="00F352B4">
        <w:rPr>
          <w:rFonts w:cs="Arial"/>
          <w:bCs/>
          <w:noProof w:val="0"/>
          <w:sz w:val="24"/>
          <w:szCs w:val="24"/>
          <w:lang w:val="de-DE"/>
        </w:rPr>
        <w:t>8</w:t>
      </w:r>
      <w:r w:rsidR="00F352B4">
        <w:rPr>
          <w:rFonts w:eastAsia="宋体" w:cs="Arial" w:hint="eastAsia"/>
          <w:bCs/>
          <w:noProof w:val="0"/>
          <w:sz w:val="24"/>
          <w:szCs w:val="24"/>
          <w:lang w:val="de-DE" w:eastAsia="zh-CN"/>
        </w:rPr>
        <w:t>3</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8E1782">
        <w:rPr>
          <w:rFonts w:eastAsia="宋体" w:cs="Arial"/>
          <w:bCs/>
          <w:noProof w:val="0"/>
          <w:sz w:val="24"/>
          <w:szCs w:val="24"/>
          <w:lang w:val="de-DE" w:eastAsia="zh-CN"/>
        </w:rPr>
        <w:t>R1-</w:t>
      </w:r>
      <w:r w:rsidR="00F352B4" w:rsidRPr="008E1782">
        <w:rPr>
          <w:rFonts w:eastAsia="宋体" w:cs="Arial"/>
          <w:bCs/>
          <w:noProof w:val="0"/>
          <w:sz w:val="24"/>
          <w:szCs w:val="24"/>
          <w:lang w:val="de-DE" w:eastAsia="zh-CN"/>
        </w:rPr>
        <w:t>15</w:t>
      </w:r>
      <w:r w:rsidR="006F0083">
        <w:rPr>
          <w:rFonts w:eastAsia="宋体" w:cs="Arial" w:hint="eastAsia"/>
          <w:bCs/>
          <w:noProof w:val="0"/>
          <w:sz w:val="24"/>
          <w:szCs w:val="24"/>
          <w:lang w:val="de-DE" w:eastAsia="zh-CN"/>
        </w:rPr>
        <w:t>6812</w:t>
      </w:r>
    </w:p>
    <w:p w:rsidR="009D1C37" w:rsidRPr="001F3166" w:rsidRDefault="00F352B4" w:rsidP="009D1C37">
      <w:pPr>
        <w:pStyle w:val="Header"/>
        <w:spacing w:after="240"/>
        <w:rPr>
          <w:noProof w:val="0"/>
          <w:sz w:val="24"/>
          <w:szCs w:val="24"/>
          <w:lang w:val="en-US"/>
        </w:rPr>
      </w:pPr>
      <w:r w:rsidRPr="00B901C2">
        <w:rPr>
          <w:rFonts w:eastAsia="宋体" w:cs="Arial" w:hint="eastAsia"/>
          <w:bCs/>
          <w:sz w:val="24"/>
          <w:szCs w:val="24"/>
          <w:lang w:val="en-US" w:eastAsia="zh-CN"/>
        </w:rPr>
        <w:t>A</w:t>
      </w:r>
      <w:r w:rsidRPr="00B901C2">
        <w:rPr>
          <w:rFonts w:eastAsia="宋体" w:cs="Arial"/>
          <w:bCs/>
          <w:sz w:val="24"/>
          <w:szCs w:val="24"/>
          <w:lang w:val="en-US" w:eastAsia="zh-CN"/>
        </w:rPr>
        <w:t>naheim</w:t>
      </w:r>
      <w:r>
        <w:rPr>
          <w:rFonts w:cs="Arial"/>
          <w:bCs/>
          <w:sz w:val="24"/>
          <w:szCs w:val="24"/>
        </w:rPr>
        <w:t xml:space="preserve">, </w:t>
      </w:r>
      <w:r>
        <w:rPr>
          <w:rFonts w:eastAsia="宋体" w:cs="Arial" w:hint="eastAsia"/>
          <w:bCs/>
          <w:sz w:val="24"/>
          <w:szCs w:val="24"/>
          <w:lang w:eastAsia="zh-CN"/>
        </w:rPr>
        <w:t>USA</w:t>
      </w:r>
      <w:r>
        <w:rPr>
          <w:rFonts w:cs="Arial"/>
          <w:bCs/>
          <w:sz w:val="24"/>
          <w:szCs w:val="24"/>
        </w:rPr>
        <w:t xml:space="preserve">, </w:t>
      </w:r>
      <w:r w:rsidRPr="004F3672">
        <w:rPr>
          <w:rFonts w:eastAsia="宋体" w:cs="Arial" w:hint="eastAsia"/>
          <w:bCs/>
          <w:sz w:val="24"/>
          <w:szCs w:val="24"/>
          <w:lang w:eastAsia="zh-CN"/>
        </w:rPr>
        <w:t>15</w:t>
      </w:r>
      <w:r w:rsidRPr="00753567">
        <w:rPr>
          <w:rFonts w:eastAsia="宋体" w:cs="Arial" w:hint="eastAsia"/>
          <w:bCs/>
          <w:sz w:val="24"/>
          <w:szCs w:val="24"/>
          <w:vertAlign w:val="superscript"/>
          <w:lang w:val="en-US" w:eastAsia="zh-CN"/>
        </w:rPr>
        <w:t>th</w:t>
      </w:r>
      <w:r w:rsidRPr="00753567">
        <w:rPr>
          <w:rFonts w:eastAsia="宋体" w:cs="Arial" w:hint="eastAsia"/>
          <w:bCs/>
          <w:sz w:val="24"/>
          <w:szCs w:val="24"/>
          <w:lang w:val="en-US" w:eastAsia="zh-CN"/>
        </w:rPr>
        <w:t xml:space="preserve"> </w:t>
      </w:r>
      <w:r w:rsidRPr="00753567">
        <w:rPr>
          <w:rFonts w:eastAsia="宋体" w:cs="Arial"/>
          <w:bCs/>
          <w:sz w:val="24"/>
          <w:szCs w:val="24"/>
          <w:lang w:val="en-US" w:eastAsia="zh-CN"/>
        </w:rPr>
        <w:t xml:space="preserve">- </w:t>
      </w:r>
      <w:r>
        <w:rPr>
          <w:rFonts w:eastAsia="宋体" w:cs="Arial" w:hint="eastAsia"/>
          <w:bCs/>
          <w:sz w:val="24"/>
          <w:szCs w:val="24"/>
          <w:lang w:val="en-US" w:eastAsia="zh-CN"/>
        </w:rPr>
        <w:t>22</w:t>
      </w:r>
      <w:r w:rsidRPr="00753567">
        <w:rPr>
          <w:rFonts w:eastAsia="宋体" w:cs="Arial" w:hint="eastAsia"/>
          <w:bCs/>
          <w:sz w:val="24"/>
          <w:szCs w:val="24"/>
          <w:vertAlign w:val="superscript"/>
          <w:lang w:val="en-US" w:eastAsia="zh-CN"/>
        </w:rPr>
        <w:t>th</w:t>
      </w:r>
      <w:r w:rsidRPr="00753567">
        <w:rPr>
          <w:rFonts w:eastAsia="宋体" w:cs="Arial" w:hint="eastAsia"/>
          <w:bCs/>
          <w:sz w:val="24"/>
          <w:szCs w:val="24"/>
          <w:lang w:val="en-US" w:eastAsia="zh-CN"/>
        </w:rPr>
        <w:t xml:space="preserve"> </w:t>
      </w:r>
      <w:r>
        <w:rPr>
          <w:rFonts w:eastAsia="宋体" w:cs="Arial" w:hint="eastAsia"/>
          <w:bCs/>
          <w:sz w:val="24"/>
          <w:szCs w:val="24"/>
          <w:lang w:val="en-US" w:eastAsia="zh-CN"/>
        </w:rPr>
        <w:t>November</w:t>
      </w:r>
      <w:r w:rsidRPr="009C7D4B">
        <w:rPr>
          <w:rFonts w:eastAsia="宋体" w:cs="Arial"/>
          <w:bCs/>
          <w:sz w:val="24"/>
          <w:szCs w:val="24"/>
          <w:lang w:eastAsia="zh-CN"/>
        </w:rPr>
        <w:t xml:space="preserve"> 2015</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F352B4" w:rsidRPr="00F352B4">
        <w:rPr>
          <w:rFonts w:ascii="Arial" w:eastAsia="宋体" w:hAnsi="Arial"/>
          <w:sz w:val="24"/>
          <w:szCs w:val="24"/>
          <w:lang w:eastAsia="zh-CN"/>
        </w:rPr>
        <w:t>6.2.8.1.1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F352B4" w:rsidRPr="00F352B4">
        <w:rPr>
          <w:rFonts w:ascii="Arial" w:hAnsi="Arial"/>
          <w:sz w:val="24"/>
          <w:szCs w:val="24"/>
        </w:rPr>
        <w:t>SA enhancement for PC5 based V2X communication</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5D33FA">
      <w:pPr>
        <w:pStyle w:val="Heading1"/>
        <w:spacing w:before="360" w:after="60"/>
        <w:rPr>
          <w:lang w:val="en-US" w:eastAsia="ko-KR"/>
        </w:rPr>
      </w:pPr>
      <w:r w:rsidRPr="00BF18A8">
        <w:rPr>
          <w:lang w:val="en-US" w:eastAsia="ko-KR"/>
        </w:rPr>
        <w:t>Introduction</w:t>
      </w:r>
    </w:p>
    <w:p w:rsidR="00430883" w:rsidRPr="00430883" w:rsidRDefault="00A83738" w:rsidP="00AA0DC0">
      <w:pPr>
        <w:jc w:val="both"/>
        <w:rPr>
          <w:rFonts w:eastAsia="宋体"/>
          <w:lang w:eastAsia="zh-CN"/>
        </w:rPr>
      </w:pPr>
      <w:bookmarkStart w:id="5" w:name="OLE_LINK6"/>
      <w:bookmarkStart w:id="6" w:name="OLE_LINK7"/>
      <w:r>
        <w:rPr>
          <w:rFonts w:eastAsia="宋体"/>
          <w:lang w:eastAsia="zh-CN"/>
        </w:rPr>
        <w:t>A</w:t>
      </w:r>
      <w:r>
        <w:rPr>
          <w:rFonts w:eastAsia="宋体" w:hint="eastAsia"/>
          <w:lang w:eastAsia="zh-CN"/>
        </w:rPr>
        <w:t xml:space="preserve"> new study item aiming at enhancing existing LTE to support V2X services was </w:t>
      </w:r>
      <w:r>
        <w:rPr>
          <w:rFonts w:eastAsia="宋体"/>
          <w:lang w:eastAsia="zh-CN"/>
        </w:rPr>
        <w:t>agreed</w:t>
      </w:r>
      <w:r>
        <w:rPr>
          <w:rFonts w:eastAsia="宋体" w:hint="eastAsia"/>
          <w:lang w:eastAsia="zh-CN"/>
        </w:rPr>
        <w:t xml:space="preserve"> in RAN#68. </w:t>
      </w:r>
      <w:r>
        <w:rPr>
          <w:rFonts w:eastAsia="宋体"/>
          <w:lang w:eastAsia="zh-CN"/>
        </w:rPr>
        <w:t>F</w:t>
      </w:r>
      <w:r>
        <w:rPr>
          <w:rFonts w:eastAsia="宋体" w:hint="eastAsia"/>
          <w:lang w:eastAsia="zh-CN"/>
        </w:rPr>
        <w:t xml:space="preserve">or support of PC5 transport for V2X services, the SI at least including the following objectives </w:t>
      </w:r>
      <w:r w:rsidR="00DA213E">
        <w:fldChar w:fldCharType="begin"/>
      </w:r>
      <w:r w:rsidR="00DA213E">
        <w:instrText xml:space="preserve"> REF _Ref430760343 \r \h  \* MERGEFORMAT </w:instrText>
      </w:r>
      <w:r w:rsidR="00DA213E">
        <w:fldChar w:fldCharType="separate"/>
      </w:r>
      <w:r w:rsidR="001F7911" w:rsidRPr="0083743D">
        <w:rPr>
          <w:rFonts w:eastAsia="宋体"/>
          <w:lang w:eastAsia="zh-CN"/>
        </w:rPr>
        <w:t>[1]</w:t>
      </w:r>
      <w:r w:rsidR="00DA213E">
        <w:fldChar w:fldCharType="end"/>
      </w:r>
      <w:r w:rsidR="00FE6019" w:rsidRPr="009700D1">
        <w:rPr>
          <w:rFonts w:eastAsia="宋体" w:hint="eastAsia"/>
          <w:lang w:eastAsia="zh-CN"/>
        </w:rPr>
        <w:t>:</w:t>
      </w:r>
    </w:p>
    <w:p w:rsidR="00A83738" w:rsidRPr="00A83738" w:rsidRDefault="00A83738" w:rsidP="00A83738">
      <w:pPr>
        <w:widowControl w:val="0"/>
        <w:numPr>
          <w:ilvl w:val="1"/>
          <w:numId w:val="31"/>
        </w:numPr>
        <w:autoSpaceDE w:val="0"/>
        <w:autoSpaceDN w:val="0"/>
        <w:adjustRightInd w:val="0"/>
        <w:spacing w:after="0"/>
        <w:ind w:left="284" w:hanging="284"/>
        <w:jc w:val="both"/>
        <w:textAlignment w:val="baseline"/>
        <w:rPr>
          <w:rFonts w:eastAsia="宋体"/>
          <w:i/>
          <w:lang w:eastAsia="zh-CN"/>
        </w:rPr>
      </w:pPr>
      <w:r w:rsidRPr="00A83738">
        <w:rPr>
          <w:rFonts w:eastAsia="宋体"/>
          <w:i/>
          <w:lang w:eastAsia="zh-CN"/>
        </w:rPr>
        <w:t>Identify necessary enhancements (e.g. of potential enhancements: mitigate impact of half duplex constraint, reduce resource collision, enhance pool structure, enhance resource patterns, SA information transmitted in same subframe as the associated data) to the resource allocation mechanism to meet identified requirements for robustness, latency, overhead and capacity [RAN1]</w:t>
      </w:r>
    </w:p>
    <w:p w:rsidR="00A83738" w:rsidRPr="00A83738" w:rsidRDefault="00A83738" w:rsidP="00AA0DC0">
      <w:pPr>
        <w:widowControl w:val="0"/>
        <w:numPr>
          <w:ilvl w:val="1"/>
          <w:numId w:val="31"/>
        </w:numPr>
        <w:autoSpaceDE w:val="0"/>
        <w:autoSpaceDN w:val="0"/>
        <w:adjustRightInd w:val="0"/>
        <w:ind w:left="284" w:hanging="284"/>
        <w:jc w:val="both"/>
        <w:textAlignment w:val="baseline"/>
        <w:rPr>
          <w:rFonts w:eastAsia="宋体"/>
          <w:i/>
          <w:lang w:eastAsia="zh-CN"/>
        </w:rPr>
      </w:pPr>
      <w:r w:rsidRPr="00A83738">
        <w:rPr>
          <w:rFonts w:eastAsia="宋体"/>
          <w:i/>
          <w:lang w:eastAsia="zh-CN"/>
        </w:rPr>
        <w:t xml:space="preserve">Identify any necessary </w:t>
      </w:r>
      <w:r w:rsidRPr="00A83738">
        <w:rPr>
          <w:rFonts w:eastAsia="宋体" w:hint="eastAsia"/>
          <w:i/>
          <w:lang w:eastAsia="zh-CN"/>
        </w:rPr>
        <w:t>PC5 enhancement</w:t>
      </w:r>
      <w:r w:rsidRPr="00A83738">
        <w:rPr>
          <w:rFonts w:eastAsia="宋体"/>
          <w:i/>
          <w:lang w:eastAsia="zh-CN"/>
        </w:rPr>
        <w:t>s</w:t>
      </w:r>
      <w:r w:rsidRPr="00A83738">
        <w:rPr>
          <w:rFonts w:eastAsia="宋体" w:hint="eastAsia"/>
          <w:i/>
          <w:lang w:eastAsia="zh-CN"/>
        </w:rPr>
        <w:t xml:space="preserve"> for </w:t>
      </w:r>
      <w:r w:rsidRPr="00A83738">
        <w:rPr>
          <w:rFonts w:eastAsia="宋体"/>
          <w:i/>
          <w:lang w:eastAsia="zh-CN"/>
        </w:rPr>
        <w:t xml:space="preserve">high Doppler case (e.g. up to 280 km/h </w:t>
      </w:r>
      <w:r w:rsidRPr="00A83738">
        <w:rPr>
          <w:rFonts w:eastAsia="宋体" w:hint="eastAsia"/>
          <w:i/>
          <w:lang w:eastAsia="zh-CN"/>
        </w:rPr>
        <w:t>up to 6</w:t>
      </w:r>
      <w:r w:rsidRPr="00A83738">
        <w:rPr>
          <w:rFonts w:eastAsia="宋体"/>
          <w:i/>
          <w:lang w:eastAsia="zh-CN"/>
        </w:rPr>
        <w:t xml:space="preserve"> GHz)</w:t>
      </w:r>
      <w:r w:rsidRPr="00A83738">
        <w:rPr>
          <w:rFonts w:eastAsia="宋体" w:hint="eastAsia"/>
          <w:i/>
          <w:lang w:eastAsia="zh-CN"/>
        </w:rPr>
        <w:t xml:space="preserve"> such as enhanced</w:t>
      </w:r>
      <w:r w:rsidRPr="00A83738">
        <w:rPr>
          <w:rFonts w:eastAsia="宋体"/>
          <w:i/>
          <w:lang w:eastAsia="zh-CN"/>
        </w:rPr>
        <w:t xml:space="preserve"> DMRS</w:t>
      </w:r>
      <w:r w:rsidRPr="00A83738">
        <w:rPr>
          <w:rFonts w:eastAsia="宋体" w:hint="eastAsia"/>
          <w:i/>
          <w:lang w:eastAsia="zh-CN"/>
        </w:rPr>
        <w:t>,</w:t>
      </w:r>
      <w:r w:rsidRPr="00A83738">
        <w:rPr>
          <w:rFonts w:eastAsia="宋体"/>
          <w:i/>
          <w:lang w:eastAsia="zh-CN"/>
        </w:rPr>
        <w:t xml:space="preserve"> </w:t>
      </w:r>
      <w:r w:rsidRPr="00A83738">
        <w:rPr>
          <w:rFonts w:eastAsia="宋体" w:hint="eastAsia"/>
          <w:i/>
          <w:lang w:eastAsia="zh-CN"/>
        </w:rPr>
        <w:t>and</w:t>
      </w:r>
      <w:r w:rsidRPr="00A83738">
        <w:rPr>
          <w:rFonts w:eastAsia="宋体"/>
          <w:i/>
          <w:lang w:eastAsia="zh-CN"/>
        </w:rPr>
        <w:t xml:space="preserve"> </w:t>
      </w:r>
      <w:r w:rsidRPr="00A83738">
        <w:rPr>
          <w:rFonts w:eastAsia="宋体" w:hint="eastAsia"/>
          <w:i/>
          <w:lang w:eastAsia="zh-CN"/>
        </w:rPr>
        <w:t>also synchronization based on GNSS at least for out of coverage operation.</w:t>
      </w:r>
      <w:r w:rsidRPr="00A83738">
        <w:rPr>
          <w:rFonts w:eastAsia="宋体"/>
          <w:i/>
          <w:lang w:eastAsia="zh-CN"/>
        </w:rPr>
        <w:t>[RAN1</w:t>
      </w:r>
      <w:r w:rsidRPr="00A83738">
        <w:rPr>
          <w:rFonts w:eastAsia="宋体" w:hint="eastAsia"/>
          <w:i/>
          <w:lang w:eastAsia="zh-CN"/>
        </w:rPr>
        <w:t>]</w:t>
      </w:r>
    </w:p>
    <w:p w:rsidR="000A4882" w:rsidRDefault="000A4882" w:rsidP="000A4882">
      <w:pPr>
        <w:rPr>
          <w:rFonts w:eastAsia="宋体"/>
          <w:szCs w:val="22"/>
          <w:lang w:eastAsia="zh-CN"/>
        </w:rPr>
      </w:pPr>
      <w:r>
        <w:rPr>
          <w:rFonts w:eastAsia="宋体"/>
          <w:lang w:eastAsia="zh-CN"/>
        </w:rPr>
        <w:t>I</w:t>
      </w:r>
      <w:r>
        <w:rPr>
          <w:rFonts w:eastAsia="宋体" w:hint="eastAsia"/>
          <w:lang w:eastAsia="zh-CN"/>
        </w:rPr>
        <w:t xml:space="preserve">n the last RAN1 meeting, numerous resource </w:t>
      </w:r>
      <w:r>
        <w:rPr>
          <w:rFonts w:eastAsia="宋体"/>
          <w:lang w:eastAsia="zh-CN"/>
        </w:rPr>
        <w:t>allocation</w:t>
      </w:r>
      <w:r>
        <w:rPr>
          <w:rFonts w:eastAsia="宋体" w:hint="eastAsia"/>
          <w:lang w:eastAsia="zh-CN"/>
        </w:rPr>
        <w:t xml:space="preserve"> principles regarding </w:t>
      </w:r>
      <w:r>
        <w:rPr>
          <w:rFonts w:eastAsia="宋体" w:hint="eastAsia"/>
          <w:szCs w:val="22"/>
          <w:lang w:eastAsia="zh-CN"/>
        </w:rPr>
        <w:t>n</w:t>
      </w:r>
      <w:r w:rsidRPr="008E0814">
        <w:rPr>
          <w:szCs w:val="22"/>
        </w:rPr>
        <w:t>etwork control</w:t>
      </w:r>
      <w:r>
        <w:rPr>
          <w:rFonts w:eastAsia="宋体" w:hint="eastAsia"/>
          <w:szCs w:val="22"/>
          <w:lang w:eastAsia="zh-CN"/>
        </w:rPr>
        <w:t>, r</w:t>
      </w:r>
      <w:r w:rsidRPr="008E0814">
        <w:rPr>
          <w:szCs w:val="22"/>
        </w:rPr>
        <w:t>esource pool</w:t>
      </w:r>
      <w:r>
        <w:rPr>
          <w:rFonts w:eastAsia="宋体" w:hint="eastAsia"/>
          <w:szCs w:val="22"/>
          <w:lang w:eastAsia="zh-CN"/>
        </w:rPr>
        <w:t>, s</w:t>
      </w:r>
      <w:r w:rsidRPr="008E0814">
        <w:rPr>
          <w:szCs w:val="22"/>
        </w:rPr>
        <w:t>cheduling assignment</w:t>
      </w:r>
      <w:r>
        <w:rPr>
          <w:rFonts w:eastAsia="宋体" w:hint="eastAsia"/>
          <w:szCs w:val="22"/>
          <w:lang w:eastAsia="zh-CN"/>
        </w:rPr>
        <w:t>, e</w:t>
      </w:r>
      <w:r w:rsidRPr="008E0814">
        <w:rPr>
          <w:szCs w:val="22"/>
        </w:rPr>
        <w:t>nhancement to resource selection/structure</w:t>
      </w:r>
      <w:r>
        <w:rPr>
          <w:rFonts w:eastAsia="宋体" w:hint="eastAsia"/>
          <w:szCs w:val="22"/>
          <w:lang w:eastAsia="zh-CN"/>
        </w:rPr>
        <w:t>, etc. are agreed to further study</w:t>
      </w:r>
      <w:r w:rsidR="000D283D">
        <w:rPr>
          <w:rFonts w:eastAsia="宋体" w:hint="eastAsia"/>
          <w:szCs w:val="22"/>
          <w:lang w:eastAsia="zh-CN"/>
        </w:rPr>
        <w:t xml:space="preserve"> </w:t>
      </w:r>
      <w:r w:rsidR="008E7906">
        <w:rPr>
          <w:rFonts w:eastAsia="宋体"/>
          <w:szCs w:val="22"/>
          <w:lang w:eastAsia="zh-CN"/>
        </w:rPr>
        <w:fldChar w:fldCharType="begin"/>
      </w:r>
      <w:r w:rsidR="000D283D">
        <w:rPr>
          <w:rFonts w:eastAsia="宋体"/>
          <w:szCs w:val="22"/>
          <w:lang w:eastAsia="zh-CN"/>
        </w:rPr>
        <w:instrText xml:space="preserve"> </w:instrText>
      </w:r>
      <w:r w:rsidR="000D283D">
        <w:rPr>
          <w:rFonts w:eastAsia="宋体" w:hint="eastAsia"/>
          <w:szCs w:val="22"/>
          <w:lang w:eastAsia="zh-CN"/>
        </w:rPr>
        <w:instrText>REF _Ref434410171 \r \h</w:instrText>
      </w:r>
      <w:r w:rsidR="000D283D">
        <w:rPr>
          <w:rFonts w:eastAsia="宋体"/>
          <w:szCs w:val="22"/>
          <w:lang w:eastAsia="zh-CN"/>
        </w:rPr>
        <w:instrText xml:space="preserve"> </w:instrText>
      </w:r>
      <w:r w:rsidR="008E7906">
        <w:rPr>
          <w:rFonts w:eastAsia="宋体"/>
          <w:szCs w:val="22"/>
          <w:lang w:eastAsia="zh-CN"/>
        </w:rPr>
      </w:r>
      <w:r w:rsidR="008E7906">
        <w:rPr>
          <w:rFonts w:eastAsia="宋体"/>
          <w:szCs w:val="22"/>
          <w:lang w:eastAsia="zh-CN"/>
        </w:rPr>
        <w:fldChar w:fldCharType="separate"/>
      </w:r>
      <w:r w:rsidR="000D283D">
        <w:rPr>
          <w:rFonts w:eastAsia="宋体"/>
          <w:szCs w:val="22"/>
          <w:lang w:eastAsia="zh-CN"/>
        </w:rPr>
        <w:t>[2]</w:t>
      </w:r>
      <w:r w:rsidR="008E7906">
        <w:rPr>
          <w:rFonts w:eastAsia="宋体"/>
          <w:szCs w:val="22"/>
          <w:lang w:eastAsia="zh-CN"/>
        </w:rPr>
        <w:fldChar w:fldCharType="end"/>
      </w:r>
      <w:r>
        <w:rPr>
          <w:rFonts w:eastAsia="宋体" w:hint="eastAsia"/>
          <w:szCs w:val="22"/>
          <w:lang w:eastAsia="zh-CN"/>
        </w:rPr>
        <w:t>.</w:t>
      </w:r>
      <w:r w:rsidR="00A37F64">
        <w:rPr>
          <w:rFonts w:eastAsia="宋体" w:hint="eastAsia"/>
          <w:szCs w:val="22"/>
          <w:lang w:eastAsia="zh-CN"/>
        </w:rPr>
        <w:t xml:space="preserve"> </w:t>
      </w:r>
      <w:r w:rsidR="00A37F64">
        <w:rPr>
          <w:rFonts w:eastAsia="宋体"/>
          <w:szCs w:val="22"/>
          <w:lang w:eastAsia="zh-CN"/>
        </w:rPr>
        <w:t>A</w:t>
      </w:r>
      <w:r w:rsidR="00A37F64">
        <w:rPr>
          <w:rFonts w:eastAsia="宋体" w:hint="eastAsia"/>
          <w:szCs w:val="22"/>
          <w:lang w:eastAsia="zh-CN"/>
        </w:rPr>
        <w:t>s to scheduling assignment, the following principles are agreed:</w:t>
      </w:r>
    </w:p>
    <w:p w:rsidR="00A37F64" w:rsidRPr="00A37F64" w:rsidRDefault="00A37F64" w:rsidP="00A37F64">
      <w:pPr>
        <w:pStyle w:val="LGTdoc"/>
        <w:numPr>
          <w:ilvl w:val="1"/>
          <w:numId w:val="37"/>
        </w:numPr>
        <w:tabs>
          <w:tab w:val="clear" w:pos="1080"/>
          <w:tab w:val="num" w:pos="284"/>
        </w:tabs>
        <w:spacing w:after="120" w:afterAutospacing="1"/>
        <w:ind w:hanging="1080"/>
        <w:rPr>
          <w:i/>
          <w:szCs w:val="22"/>
          <w:lang w:val="en-US"/>
        </w:rPr>
      </w:pPr>
      <w:r w:rsidRPr="00A37F64">
        <w:rPr>
          <w:i/>
          <w:szCs w:val="22"/>
          <w:lang w:val="en-US"/>
        </w:rPr>
        <w:t>Scheduling assignment</w:t>
      </w:r>
    </w:p>
    <w:p w:rsidR="00A37F64" w:rsidRPr="00A37F64" w:rsidRDefault="00A37F64" w:rsidP="00A37F64">
      <w:pPr>
        <w:pStyle w:val="LGTdoc"/>
        <w:numPr>
          <w:ilvl w:val="2"/>
          <w:numId w:val="37"/>
        </w:numPr>
        <w:tabs>
          <w:tab w:val="clear" w:pos="1800"/>
          <w:tab w:val="num" w:pos="567"/>
        </w:tabs>
        <w:spacing w:after="120" w:afterAutospacing="1"/>
        <w:ind w:hanging="1516"/>
        <w:rPr>
          <w:i/>
          <w:szCs w:val="22"/>
          <w:lang w:val="en-US"/>
        </w:rPr>
      </w:pPr>
      <w:r w:rsidRPr="00A37F64">
        <w:rPr>
          <w:i/>
          <w:szCs w:val="22"/>
          <w:lang w:val="en-US"/>
        </w:rPr>
        <w:t>Each data transmission is scheduled by an SA.</w:t>
      </w:r>
    </w:p>
    <w:p w:rsidR="00A37F64" w:rsidRPr="00A37F64" w:rsidRDefault="00A37F64" w:rsidP="00A37F64">
      <w:pPr>
        <w:pStyle w:val="LGTdoc"/>
        <w:numPr>
          <w:ilvl w:val="3"/>
          <w:numId w:val="37"/>
        </w:numPr>
        <w:tabs>
          <w:tab w:val="clear" w:pos="2520"/>
          <w:tab w:val="num" w:pos="851"/>
        </w:tabs>
        <w:spacing w:after="120" w:afterAutospacing="1"/>
        <w:ind w:left="1134" w:hanging="283"/>
        <w:rPr>
          <w:i/>
          <w:szCs w:val="22"/>
          <w:lang w:val="en-US"/>
        </w:rPr>
      </w:pPr>
      <w:r w:rsidRPr="00A37F64">
        <w:rPr>
          <w:i/>
          <w:szCs w:val="22"/>
          <w:lang w:val="en-US"/>
        </w:rPr>
        <w:t>FFS whether SA and Data are not transmitted on separate physical channels:</w:t>
      </w:r>
    </w:p>
    <w:p w:rsidR="00A37F64" w:rsidRPr="00A37F64" w:rsidRDefault="00A37F64" w:rsidP="00A37F64">
      <w:pPr>
        <w:pStyle w:val="LGTdoc"/>
        <w:numPr>
          <w:ilvl w:val="4"/>
          <w:numId w:val="37"/>
        </w:numPr>
        <w:tabs>
          <w:tab w:val="clear" w:pos="3240"/>
          <w:tab w:val="num" w:pos="1134"/>
        </w:tabs>
        <w:spacing w:after="120" w:afterAutospacing="1"/>
        <w:ind w:left="1701" w:hanging="283"/>
        <w:rPr>
          <w:i/>
          <w:szCs w:val="22"/>
          <w:lang w:val="en-US"/>
        </w:rPr>
      </w:pPr>
      <w:r w:rsidRPr="00A37F64">
        <w:rPr>
          <w:i/>
          <w:szCs w:val="22"/>
          <w:lang w:val="en-US"/>
        </w:rPr>
        <w:t>In case of separate channels, study whether SA pool and data pool are orthogonal or can overlap.</w:t>
      </w:r>
    </w:p>
    <w:p w:rsidR="00A37F64" w:rsidRPr="00A37F64" w:rsidRDefault="00A37F64" w:rsidP="00A37F64">
      <w:pPr>
        <w:pStyle w:val="LGTdoc"/>
        <w:numPr>
          <w:ilvl w:val="3"/>
          <w:numId w:val="37"/>
        </w:numPr>
        <w:tabs>
          <w:tab w:val="clear" w:pos="2520"/>
          <w:tab w:val="num" w:pos="851"/>
        </w:tabs>
        <w:spacing w:after="120" w:afterAutospacing="1"/>
        <w:ind w:left="1134" w:hanging="283"/>
        <w:rPr>
          <w:i/>
          <w:szCs w:val="22"/>
          <w:lang w:val="en-US"/>
        </w:rPr>
      </w:pPr>
      <w:r w:rsidRPr="00A37F64">
        <w:rPr>
          <w:i/>
          <w:szCs w:val="22"/>
          <w:lang w:val="en-US"/>
        </w:rPr>
        <w:t>FFS whether SA and data from a single transmitter can be transmitted in the same subframe</w:t>
      </w:r>
    </w:p>
    <w:p w:rsidR="00A37F64" w:rsidRPr="00A37F64" w:rsidRDefault="00A37F64" w:rsidP="00A37F64">
      <w:pPr>
        <w:pStyle w:val="LGTdoc"/>
        <w:numPr>
          <w:ilvl w:val="2"/>
          <w:numId w:val="37"/>
        </w:numPr>
        <w:tabs>
          <w:tab w:val="clear" w:pos="1800"/>
          <w:tab w:val="num" w:pos="567"/>
        </w:tabs>
        <w:spacing w:after="120" w:afterAutospacing="1"/>
        <w:ind w:hanging="1516"/>
        <w:rPr>
          <w:i/>
          <w:szCs w:val="22"/>
          <w:lang w:val="en-US"/>
        </w:rPr>
      </w:pPr>
      <w:r w:rsidRPr="00A37F64">
        <w:rPr>
          <w:i/>
          <w:szCs w:val="22"/>
          <w:lang w:val="en-US"/>
        </w:rPr>
        <w:t>Study the number of transmissions of a given TB</w:t>
      </w:r>
    </w:p>
    <w:p w:rsidR="00A37F64" w:rsidRPr="00A37F64" w:rsidRDefault="00A37F64" w:rsidP="00A37F64">
      <w:pPr>
        <w:pStyle w:val="LGTdoc"/>
        <w:numPr>
          <w:ilvl w:val="2"/>
          <w:numId w:val="37"/>
        </w:numPr>
        <w:tabs>
          <w:tab w:val="clear" w:pos="1800"/>
          <w:tab w:val="num" w:pos="567"/>
        </w:tabs>
        <w:spacing w:after="120" w:afterAutospacing="1"/>
        <w:ind w:hanging="1516"/>
        <w:rPr>
          <w:i/>
          <w:szCs w:val="22"/>
          <w:lang w:val="en-US"/>
        </w:rPr>
      </w:pPr>
      <w:r w:rsidRPr="00A37F64">
        <w:rPr>
          <w:i/>
          <w:szCs w:val="22"/>
          <w:lang w:val="en-US"/>
        </w:rPr>
        <w:t>Study the number of transmissions of a given SA</w:t>
      </w:r>
    </w:p>
    <w:p w:rsidR="00A37F64" w:rsidRPr="00A37F64" w:rsidRDefault="00A37F64" w:rsidP="00A37F64">
      <w:pPr>
        <w:pStyle w:val="LGTdoc"/>
        <w:numPr>
          <w:ilvl w:val="2"/>
          <w:numId w:val="37"/>
        </w:numPr>
        <w:tabs>
          <w:tab w:val="clear" w:pos="1800"/>
          <w:tab w:val="num" w:pos="567"/>
        </w:tabs>
        <w:spacing w:after="120" w:afterAutospacing="1"/>
        <w:ind w:hanging="1516"/>
        <w:rPr>
          <w:i/>
          <w:szCs w:val="22"/>
          <w:lang w:val="en-US"/>
        </w:rPr>
      </w:pPr>
      <w:r w:rsidRPr="00A37F64">
        <w:rPr>
          <w:i/>
          <w:szCs w:val="22"/>
          <w:lang w:val="en-US"/>
        </w:rPr>
        <w:t>FFS whether a single SA may schedule multiple TBs</w:t>
      </w:r>
    </w:p>
    <w:p w:rsidR="00A37F64" w:rsidRPr="00AF7ADF" w:rsidRDefault="00A37F64" w:rsidP="000A4882">
      <w:pPr>
        <w:pStyle w:val="LGTdoc"/>
        <w:numPr>
          <w:ilvl w:val="2"/>
          <w:numId w:val="37"/>
        </w:numPr>
        <w:tabs>
          <w:tab w:val="clear" w:pos="1800"/>
          <w:tab w:val="num" w:pos="567"/>
        </w:tabs>
        <w:spacing w:after="120" w:afterAutospacing="1"/>
        <w:ind w:left="567" w:hanging="283"/>
        <w:rPr>
          <w:i/>
          <w:szCs w:val="22"/>
          <w:lang w:val="en-US"/>
        </w:rPr>
      </w:pPr>
      <w:r w:rsidRPr="00A37F64">
        <w:rPr>
          <w:i/>
          <w:szCs w:val="22"/>
          <w:lang w:val="en-US"/>
        </w:rPr>
        <w:t>FFS whether the time/frequency resources of a given SA is independent of the time/frequency resources of the associated data</w:t>
      </w:r>
    </w:p>
    <w:p w:rsidR="00F648A3" w:rsidRDefault="00F648A3" w:rsidP="00430883">
      <w:pPr>
        <w:spacing w:after="0"/>
        <w:jc w:val="both"/>
        <w:rPr>
          <w:rFonts w:eastAsia="宋体"/>
          <w:lang w:eastAsia="zh-CN"/>
        </w:rPr>
      </w:pPr>
      <w:r>
        <w:rPr>
          <w:rFonts w:eastAsia="宋体" w:hint="eastAsia"/>
          <w:lang w:eastAsia="zh-CN"/>
        </w:rPr>
        <w:t xml:space="preserve">In this contribution, we will </w:t>
      </w:r>
      <w:r w:rsidR="00AF7ADF">
        <w:rPr>
          <w:rFonts w:eastAsia="宋体" w:hint="eastAsia"/>
          <w:lang w:eastAsia="zh-CN"/>
        </w:rPr>
        <w:t>discuss the resource allocation principles with an emphasis on scheduling assignment enhancement</w:t>
      </w:r>
      <w:r>
        <w:rPr>
          <w:rFonts w:eastAsia="宋体" w:hint="eastAsia"/>
          <w:lang w:eastAsia="zh-CN"/>
        </w:rPr>
        <w:t>.</w:t>
      </w:r>
      <w:r w:rsidR="00001019">
        <w:rPr>
          <w:rFonts w:eastAsia="宋体" w:hint="eastAsia"/>
          <w:lang w:eastAsia="zh-CN"/>
        </w:rPr>
        <w:t xml:space="preserve"> </w:t>
      </w:r>
      <w:r w:rsidR="00001019">
        <w:rPr>
          <w:rFonts w:eastAsia="宋体"/>
          <w:lang w:eastAsia="zh-CN"/>
        </w:rPr>
        <w:t>T</w:t>
      </w:r>
      <w:r w:rsidR="00001019">
        <w:rPr>
          <w:rFonts w:eastAsia="宋体" w:hint="eastAsia"/>
          <w:lang w:eastAsia="zh-CN"/>
        </w:rPr>
        <w:t xml:space="preserve">he discussion on resource pool enhancement and resource </w:t>
      </w:r>
      <w:r w:rsidR="00001019">
        <w:rPr>
          <w:rFonts w:eastAsia="宋体"/>
          <w:lang w:eastAsia="zh-CN"/>
        </w:rPr>
        <w:t>collision</w:t>
      </w:r>
      <w:r w:rsidR="00001019">
        <w:rPr>
          <w:rFonts w:eastAsia="宋体" w:hint="eastAsia"/>
          <w:lang w:eastAsia="zh-CN"/>
        </w:rPr>
        <w:t xml:space="preserve"> </w:t>
      </w:r>
      <w:r w:rsidR="00994BA2">
        <w:rPr>
          <w:rFonts w:eastAsia="宋体" w:hint="eastAsia"/>
          <w:lang w:eastAsia="zh-CN"/>
        </w:rPr>
        <w:t xml:space="preserve">avoidance </w:t>
      </w:r>
      <w:r w:rsidR="00001019">
        <w:rPr>
          <w:rFonts w:eastAsia="宋体" w:hint="eastAsia"/>
          <w:lang w:eastAsia="zh-CN"/>
        </w:rPr>
        <w:t>will be covered by our companion contribution</w:t>
      </w:r>
      <w:r w:rsidR="00994BA2">
        <w:rPr>
          <w:rFonts w:eastAsia="宋体" w:hint="eastAsia"/>
          <w:lang w:eastAsia="zh-CN"/>
        </w:rPr>
        <w:t xml:space="preserve"> </w:t>
      </w:r>
      <w:r w:rsidR="008E7906">
        <w:rPr>
          <w:rFonts w:eastAsia="宋体"/>
          <w:lang w:eastAsia="zh-CN"/>
        </w:rPr>
        <w:fldChar w:fldCharType="begin"/>
      </w:r>
      <w:r w:rsidR="00994BA2">
        <w:rPr>
          <w:rFonts w:eastAsia="宋体"/>
          <w:lang w:eastAsia="zh-CN"/>
        </w:rPr>
        <w:instrText xml:space="preserve"> </w:instrText>
      </w:r>
      <w:r w:rsidR="00994BA2">
        <w:rPr>
          <w:rFonts w:eastAsia="宋体" w:hint="eastAsia"/>
          <w:lang w:eastAsia="zh-CN"/>
        </w:rPr>
        <w:instrText>REF _Ref434411842 \r \h</w:instrText>
      </w:r>
      <w:r w:rsidR="00994BA2">
        <w:rPr>
          <w:rFonts w:eastAsia="宋体"/>
          <w:lang w:eastAsia="zh-CN"/>
        </w:rPr>
        <w:instrText xml:space="preserve"> </w:instrText>
      </w:r>
      <w:r w:rsidR="008E7906">
        <w:rPr>
          <w:rFonts w:eastAsia="宋体"/>
          <w:lang w:eastAsia="zh-CN"/>
        </w:rPr>
      </w:r>
      <w:r w:rsidR="008E7906">
        <w:rPr>
          <w:rFonts w:eastAsia="宋体"/>
          <w:lang w:eastAsia="zh-CN"/>
        </w:rPr>
        <w:fldChar w:fldCharType="separate"/>
      </w:r>
      <w:r w:rsidR="00994BA2">
        <w:rPr>
          <w:rFonts w:eastAsia="宋体"/>
          <w:lang w:eastAsia="zh-CN"/>
        </w:rPr>
        <w:t>[3]</w:t>
      </w:r>
      <w:r w:rsidR="008E7906">
        <w:rPr>
          <w:rFonts w:eastAsia="宋体"/>
          <w:lang w:eastAsia="zh-CN"/>
        </w:rPr>
        <w:fldChar w:fldCharType="end"/>
      </w:r>
      <w:r w:rsidR="00994BA2">
        <w:rPr>
          <w:rFonts w:eastAsia="宋体" w:hint="eastAsia"/>
          <w:lang w:eastAsia="zh-CN"/>
        </w:rPr>
        <w:t xml:space="preserve"> and </w:t>
      </w:r>
      <w:r w:rsidR="008E7906">
        <w:rPr>
          <w:rFonts w:eastAsia="宋体"/>
          <w:lang w:eastAsia="zh-CN"/>
        </w:rPr>
        <w:fldChar w:fldCharType="begin"/>
      </w:r>
      <w:r w:rsidR="00994BA2">
        <w:rPr>
          <w:rFonts w:eastAsia="宋体"/>
          <w:lang w:eastAsia="zh-CN"/>
        </w:rPr>
        <w:instrText xml:space="preserve"> REF _Ref434411843 \r \h </w:instrText>
      </w:r>
      <w:r w:rsidR="008E7906">
        <w:rPr>
          <w:rFonts w:eastAsia="宋体"/>
          <w:lang w:eastAsia="zh-CN"/>
        </w:rPr>
      </w:r>
      <w:r w:rsidR="008E7906">
        <w:rPr>
          <w:rFonts w:eastAsia="宋体"/>
          <w:lang w:eastAsia="zh-CN"/>
        </w:rPr>
        <w:fldChar w:fldCharType="separate"/>
      </w:r>
      <w:r w:rsidR="00994BA2">
        <w:rPr>
          <w:rFonts w:eastAsia="宋体"/>
          <w:lang w:eastAsia="zh-CN"/>
        </w:rPr>
        <w:t>[4]</w:t>
      </w:r>
      <w:r w:rsidR="008E7906">
        <w:rPr>
          <w:rFonts w:eastAsia="宋体"/>
          <w:lang w:eastAsia="zh-CN"/>
        </w:rPr>
        <w:fldChar w:fldCharType="end"/>
      </w:r>
      <w:r w:rsidR="00001019">
        <w:rPr>
          <w:rFonts w:eastAsia="宋体" w:hint="eastAsia"/>
          <w:lang w:eastAsia="zh-CN"/>
        </w:rPr>
        <w:t xml:space="preserve"> respectively.</w:t>
      </w:r>
    </w:p>
    <w:bookmarkEnd w:id="5"/>
    <w:bookmarkEnd w:id="6"/>
    <w:p w:rsidR="00C7157E" w:rsidRDefault="00C262BE" w:rsidP="00C262BE">
      <w:pPr>
        <w:pStyle w:val="Heading1"/>
        <w:spacing w:before="360" w:after="60"/>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515DB9" w:rsidRDefault="00D950E0" w:rsidP="00F10EF7">
      <w:pPr>
        <w:pStyle w:val="Heading2"/>
        <w:ind w:hanging="718"/>
        <w:rPr>
          <w:lang w:eastAsia="zh-CN"/>
        </w:rPr>
      </w:pPr>
      <w:r>
        <w:rPr>
          <w:rFonts w:eastAsia="宋体"/>
          <w:lang w:eastAsia="zh-CN"/>
        </w:rPr>
        <w:t>S</w:t>
      </w:r>
      <w:r>
        <w:rPr>
          <w:rFonts w:eastAsia="宋体" w:hint="eastAsia"/>
          <w:lang w:eastAsia="zh-CN"/>
        </w:rPr>
        <w:t xml:space="preserve">hortcomings of </w:t>
      </w:r>
      <w:r>
        <w:rPr>
          <w:rFonts w:eastAsia="宋体"/>
          <w:lang w:eastAsia="zh-CN"/>
        </w:rPr>
        <w:t>existing</w:t>
      </w:r>
      <w:r>
        <w:rPr>
          <w:rFonts w:eastAsia="宋体" w:hint="eastAsia"/>
          <w:lang w:eastAsia="zh-CN"/>
        </w:rPr>
        <w:t xml:space="preserve"> </w:t>
      </w:r>
      <w:r w:rsidR="001823ED">
        <w:rPr>
          <w:rFonts w:eastAsia="宋体" w:hint="eastAsia"/>
          <w:lang w:eastAsia="zh-CN"/>
        </w:rPr>
        <w:t xml:space="preserve">data </w:t>
      </w:r>
      <w:r>
        <w:rPr>
          <w:rFonts w:eastAsia="宋体" w:hint="eastAsia"/>
          <w:lang w:eastAsia="zh-CN"/>
        </w:rPr>
        <w:t>Scheduling mechanism</w:t>
      </w:r>
    </w:p>
    <w:p w:rsidR="00B35CD3" w:rsidRDefault="005C6268" w:rsidP="00AA0DC0">
      <w:pPr>
        <w:jc w:val="both"/>
        <w:rPr>
          <w:rFonts w:eastAsia="宋体"/>
          <w:lang w:eastAsia="zh-CN"/>
        </w:rPr>
      </w:pPr>
      <w:r>
        <w:rPr>
          <w:rFonts w:eastAsia="宋体"/>
          <w:lang w:val="en-GB" w:eastAsia="zh-CN"/>
        </w:rPr>
        <w:t xml:space="preserve">SA (PSCCH) </w:t>
      </w:r>
      <w:proofErr w:type="gramStart"/>
      <w:r w:rsidR="00551A59">
        <w:rPr>
          <w:rFonts w:eastAsia="宋体" w:hint="eastAsia"/>
          <w:lang w:val="en-GB" w:eastAsia="zh-CN"/>
        </w:rPr>
        <w:t>is used</w:t>
      </w:r>
      <w:proofErr w:type="gramEnd"/>
      <w:r w:rsidR="00551A59">
        <w:rPr>
          <w:rFonts w:eastAsia="宋体" w:hint="eastAsia"/>
          <w:lang w:val="en-GB" w:eastAsia="zh-CN"/>
        </w:rPr>
        <w:t xml:space="preserve"> for co</w:t>
      </w:r>
      <w:r>
        <w:rPr>
          <w:rFonts w:eastAsia="宋体"/>
          <w:lang w:val="en-GB" w:eastAsia="zh-CN"/>
        </w:rPr>
        <w:t>mmunication data</w:t>
      </w:r>
      <w:r w:rsidR="00551A59">
        <w:rPr>
          <w:rFonts w:eastAsia="宋体" w:hint="eastAsia"/>
          <w:lang w:val="en-GB" w:eastAsia="zh-CN"/>
        </w:rPr>
        <w:t xml:space="preserve"> (PSSCH)</w:t>
      </w:r>
      <w:r>
        <w:rPr>
          <w:rFonts w:eastAsia="宋体"/>
          <w:lang w:val="en-GB" w:eastAsia="zh-CN"/>
        </w:rPr>
        <w:t xml:space="preserve"> </w:t>
      </w:r>
      <w:r w:rsidR="00551A59">
        <w:rPr>
          <w:rFonts w:eastAsia="宋体"/>
          <w:lang w:val="en-GB" w:eastAsia="zh-CN"/>
        </w:rPr>
        <w:t>scheduling</w:t>
      </w:r>
      <w:r w:rsidR="00551A59">
        <w:rPr>
          <w:rFonts w:eastAsia="宋体" w:hint="eastAsia"/>
          <w:lang w:val="en-GB" w:eastAsia="zh-CN"/>
        </w:rPr>
        <w:t xml:space="preserve"> </w:t>
      </w:r>
      <w:r w:rsidR="00551A59">
        <w:rPr>
          <w:rFonts w:eastAsia="宋体"/>
          <w:lang w:val="en-GB" w:eastAsia="zh-CN"/>
        </w:rPr>
        <w:t xml:space="preserve">in Rel-12/13 </w:t>
      </w:r>
      <w:r w:rsidR="00551A59">
        <w:rPr>
          <w:rFonts w:eastAsia="宋体" w:hint="eastAsia"/>
          <w:lang w:val="en-GB" w:eastAsia="zh-CN"/>
        </w:rPr>
        <w:t>D2D</w:t>
      </w:r>
      <w:r>
        <w:rPr>
          <w:rFonts w:eastAsia="宋体" w:hint="eastAsia"/>
          <w:lang w:val="en-GB" w:eastAsia="zh-CN"/>
        </w:rPr>
        <w:t>, and t</w:t>
      </w:r>
      <w:r w:rsidR="005A58A2">
        <w:rPr>
          <w:rFonts w:eastAsia="宋体" w:hint="eastAsia"/>
          <w:lang w:eastAsia="zh-CN"/>
        </w:rPr>
        <w:t>he resource pattern defined for</w:t>
      </w:r>
      <w:r w:rsidR="00551A59">
        <w:rPr>
          <w:rFonts w:eastAsia="宋体" w:hint="eastAsia"/>
          <w:lang w:eastAsia="zh-CN"/>
        </w:rPr>
        <w:t xml:space="preserve"> </w:t>
      </w:r>
      <w:r w:rsidR="005A58A2">
        <w:rPr>
          <w:rFonts w:eastAsia="宋体" w:hint="eastAsia"/>
          <w:lang w:eastAsia="zh-CN"/>
        </w:rPr>
        <w:t xml:space="preserve">PSCCH </w:t>
      </w:r>
      <w:r w:rsidR="005A58A2">
        <w:rPr>
          <w:rFonts w:eastAsia="宋体"/>
          <w:lang w:eastAsia="zh-CN"/>
        </w:rPr>
        <w:t>consists</w:t>
      </w:r>
      <w:r w:rsidR="005A58A2">
        <w:rPr>
          <w:rFonts w:eastAsia="宋体" w:hint="eastAsia"/>
          <w:lang w:eastAsia="zh-CN"/>
        </w:rPr>
        <w:t xml:space="preserve"> of two </w:t>
      </w:r>
      <w:r w:rsidR="005A58A2">
        <w:rPr>
          <w:rFonts w:eastAsia="宋体"/>
          <w:lang w:eastAsia="zh-CN"/>
        </w:rPr>
        <w:t>PRBs</w:t>
      </w:r>
      <w:r w:rsidR="00954B88">
        <w:rPr>
          <w:rFonts w:eastAsia="Malgun Gothic" w:hint="eastAsia"/>
          <w:lang w:eastAsia="ko-KR"/>
        </w:rPr>
        <w:t>.</w:t>
      </w:r>
      <w:r w:rsidR="00E67F74">
        <w:rPr>
          <w:rFonts w:eastAsia="宋体" w:hint="eastAsia"/>
          <w:lang w:eastAsia="zh-CN"/>
        </w:rPr>
        <w:t xml:space="preserve"> </w:t>
      </w:r>
      <w:r w:rsidR="00954B88">
        <w:rPr>
          <w:rFonts w:eastAsia="Malgun Gothic" w:hint="eastAsia"/>
          <w:lang w:eastAsia="ko-KR"/>
        </w:rPr>
        <w:t>Here</w:t>
      </w:r>
      <w:r w:rsidR="00954B88">
        <w:rPr>
          <w:rFonts w:eastAsia="宋体" w:hint="eastAsia"/>
          <w:lang w:eastAsia="zh-CN"/>
        </w:rPr>
        <w:t xml:space="preserve"> </w:t>
      </w:r>
      <w:r w:rsidR="005A58A2">
        <w:rPr>
          <w:rFonts w:eastAsia="宋体" w:hint="eastAsia"/>
          <w:lang w:eastAsia="zh-CN"/>
        </w:rPr>
        <w:t xml:space="preserve">the time location of the first PRB is determined by the resource index </w:t>
      </w:r>
      <w:r w:rsidR="00954B88">
        <w:rPr>
          <w:rFonts w:eastAsia="Malgun Gothic" w:hint="eastAsia"/>
          <w:lang w:eastAsia="ko-KR"/>
        </w:rPr>
        <w:t>a</w:t>
      </w:r>
      <w:r w:rsidR="00954B88">
        <w:rPr>
          <w:rFonts w:eastAsia="宋体" w:hint="eastAsia"/>
          <w:lang w:eastAsia="zh-CN"/>
        </w:rPr>
        <w:t xml:space="preserve">nd </w:t>
      </w:r>
      <w:r w:rsidR="005A58A2">
        <w:rPr>
          <w:rFonts w:eastAsia="宋体" w:hint="eastAsia"/>
          <w:lang w:eastAsia="zh-CN"/>
        </w:rPr>
        <w:t xml:space="preserve">the time location of the second PRB is derived from </w:t>
      </w:r>
      <w:r w:rsidR="005A58A2">
        <w:rPr>
          <w:rFonts w:eastAsia="宋体"/>
          <w:lang w:eastAsia="zh-CN"/>
        </w:rPr>
        <w:t>a</w:t>
      </w:r>
      <w:r w:rsidR="005A58A2">
        <w:rPr>
          <w:rFonts w:eastAsia="宋体" w:hint="eastAsia"/>
          <w:lang w:eastAsia="zh-CN"/>
        </w:rPr>
        <w:t xml:space="preserve"> time shift based on the time location of the first PRB, the time shift value is determined by the frequency location of the first PRB. </w:t>
      </w:r>
      <w:r w:rsidR="00F37A03">
        <w:rPr>
          <w:rFonts w:eastAsia="宋体" w:hint="eastAsia"/>
          <w:lang w:eastAsia="zh-CN"/>
        </w:rPr>
        <w:t xml:space="preserve">This hopping </w:t>
      </w:r>
      <w:r w:rsidR="00560E20">
        <w:rPr>
          <w:rFonts w:eastAsia="宋体"/>
          <w:lang w:eastAsia="zh-CN"/>
        </w:rPr>
        <w:t>rule</w:t>
      </w:r>
      <w:r w:rsidR="00F37A03">
        <w:rPr>
          <w:rFonts w:eastAsia="宋体" w:hint="eastAsia"/>
          <w:lang w:eastAsia="zh-CN"/>
        </w:rPr>
        <w:t xml:space="preserve"> is formulated as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r>
          <w:rPr>
            <w:rFonts w:ascii="Cambria Math" w:eastAsia="宋体" w:hAnsi="Cambria Math"/>
            <w:lang w:eastAsia="zh-CN"/>
          </w:rPr>
          <m:t>=</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+1+</m:t>
            </m:r>
            <w:bookmarkStart w:id="7" w:name="OLE_LINK4"/>
            <w:bookmarkStart w:id="8" w:name="OLE_LINK5"/>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e>
            </m:d>
            <w:bookmarkEnd w:id="7"/>
            <w:bookmarkEnd w:id="8"/>
            <m:r>
              <w:rPr>
                <w:rFonts w:ascii="Cambria Math" w:eastAsia="宋体" w:hAnsi="Cambria Math"/>
                <w:lang w:eastAsia="zh-CN"/>
              </w:rPr>
              <m:t>mod</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r>
                  <w:rPr>
                    <w:rFonts w:ascii="Cambria Math" w:eastAsia="宋体" w:hAnsi="Cambria Math"/>
                    <w:lang w:eastAsia="zh-CN"/>
                  </w:rPr>
                  <m:t>-1</m:t>
                </m:r>
              </m:e>
            </m:d>
          </m:e>
        </m:d>
        <m:r>
          <w:rPr>
            <w:rFonts w:ascii="Cambria Math" w:eastAsia="宋体" w:hAnsi="Cambria Math"/>
            <w:lang w:eastAsia="zh-CN"/>
          </w:rPr>
          <m:t xml:space="preserve">mod </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oMath>
      <w:r w:rsidR="001F7911">
        <w:rPr>
          <w:rFonts w:eastAsia="宋体" w:hint="eastAsia"/>
          <w:lang w:eastAsia="zh-CN"/>
        </w:rPr>
        <w:t xml:space="preserve">  in </w:t>
      </w:r>
      <w:r w:rsidR="008E7906">
        <w:rPr>
          <w:rFonts w:eastAsia="宋体"/>
          <w:lang w:eastAsia="zh-CN"/>
        </w:rPr>
        <w:fldChar w:fldCharType="begin"/>
      </w:r>
      <w:r w:rsidR="001F7911">
        <w:rPr>
          <w:rFonts w:eastAsia="宋体"/>
          <w:lang w:eastAsia="zh-CN"/>
        </w:rPr>
        <w:instrText xml:space="preserve"> </w:instrText>
      </w:r>
      <w:r w:rsidR="001F7911">
        <w:rPr>
          <w:rFonts w:eastAsia="宋体" w:hint="eastAsia"/>
          <w:lang w:eastAsia="zh-CN"/>
        </w:rPr>
        <w:instrText>REF _Ref430760389 \r \h</w:instrText>
      </w:r>
      <w:r w:rsidR="001F7911">
        <w:rPr>
          <w:rFonts w:eastAsia="宋体"/>
          <w:lang w:eastAsia="zh-CN"/>
        </w:rPr>
        <w:instrText xml:space="preserve"> </w:instrText>
      </w:r>
      <w:r w:rsidR="008E7906">
        <w:rPr>
          <w:rFonts w:eastAsia="宋体"/>
          <w:lang w:eastAsia="zh-CN"/>
        </w:rPr>
      </w:r>
      <w:r w:rsidR="008E7906">
        <w:rPr>
          <w:rFonts w:eastAsia="宋体"/>
          <w:lang w:eastAsia="zh-CN"/>
        </w:rPr>
        <w:fldChar w:fldCharType="separate"/>
      </w:r>
      <w:r w:rsidR="00D950E0">
        <w:rPr>
          <w:rFonts w:eastAsia="宋体"/>
          <w:lang w:eastAsia="zh-CN"/>
        </w:rPr>
        <w:t>[5]</w:t>
      </w:r>
      <w:r w:rsidR="008E7906">
        <w:rPr>
          <w:rFonts w:eastAsia="宋体"/>
          <w:lang w:eastAsia="zh-CN"/>
        </w:rPr>
        <w:fldChar w:fldCharType="end"/>
      </w:r>
      <w:r w:rsidR="00F37A03">
        <w:rPr>
          <w:rFonts w:eastAsia="宋体" w:hint="eastAsia"/>
          <w:lang w:eastAsia="zh-CN"/>
        </w:rPr>
        <w:t xml:space="preserve">, </w:t>
      </w:r>
      <w:r w:rsidR="00560E20">
        <w:rPr>
          <w:rFonts w:eastAsia="宋体" w:hint="eastAsia"/>
          <w:lang w:eastAsia="zh-CN"/>
        </w:rPr>
        <w:t xml:space="preserve">where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oMath>
      <w:r w:rsidR="00560E20">
        <w:rPr>
          <w:rFonts w:eastAsia="宋体" w:hint="eastAsia"/>
          <w:lang w:eastAsia="zh-CN"/>
        </w:rPr>
        <w:t xml:space="preserve"> is the time location of the second PRB,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oMath>
      <w:r w:rsidR="00560E20">
        <w:rPr>
          <w:rFonts w:eastAsia="宋体" w:hint="eastAsia"/>
          <w:lang w:eastAsia="zh-CN"/>
        </w:rPr>
        <w:t xml:space="preserve"> is </w:t>
      </w:r>
      <w:r w:rsidR="000B155A">
        <w:rPr>
          <w:rFonts w:eastAsia="宋体" w:hint="eastAsia"/>
          <w:lang w:eastAsia="zh-CN"/>
        </w:rPr>
        <w:t>the resource index of the resource pattern</w:t>
      </w:r>
      <w:r w:rsidR="00560E20">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oMath>
      <w:r w:rsidR="00560E20">
        <w:rPr>
          <w:rFonts w:eastAsia="宋体" w:hint="eastAsia"/>
          <w:lang w:eastAsia="zh-CN"/>
        </w:rPr>
        <w:t xml:space="preserve"> is the size of PSCCH </w:t>
      </w:r>
      <w:r w:rsidR="00560E20">
        <w:rPr>
          <w:rFonts w:eastAsia="宋体"/>
          <w:lang w:eastAsia="zh-CN"/>
        </w:rPr>
        <w:t xml:space="preserve">resource pool </w:t>
      </w:r>
      <w:r w:rsidR="00560E20">
        <w:rPr>
          <w:rFonts w:eastAsia="宋体" w:hint="eastAsia"/>
          <w:lang w:eastAsia="zh-CN"/>
        </w:rPr>
        <w:t xml:space="preserve">in </w:t>
      </w:r>
      <w:r w:rsidR="000B155A">
        <w:rPr>
          <w:rFonts w:eastAsia="宋体" w:hint="eastAsia"/>
          <w:lang w:eastAsia="zh-CN"/>
        </w:rPr>
        <w:t>time</w:t>
      </w:r>
      <w:r w:rsidR="00560E20">
        <w:rPr>
          <w:rFonts w:eastAsia="宋体" w:hint="eastAsia"/>
          <w:lang w:eastAsia="zh-CN"/>
        </w:rPr>
        <w:t xml:space="preserve"> domain, and </w:t>
      </w:r>
      <m:oMath>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e>
        </m:d>
      </m:oMath>
      <w:r w:rsidR="00560E20">
        <w:rPr>
          <w:rFonts w:eastAsia="宋体" w:hint="eastAsia"/>
          <w:lang w:eastAsia="zh-CN"/>
        </w:rPr>
        <w:t xml:space="preserve"> is the </w:t>
      </w:r>
      <w:r w:rsidR="000B155A">
        <w:rPr>
          <w:rFonts w:eastAsia="宋体" w:hint="eastAsia"/>
          <w:lang w:eastAsia="zh-CN"/>
        </w:rPr>
        <w:t>frequency</w:t>
      </w:r>
      <w:r w:rsidR="00560E20">
        <w:rPr>
          <w:rFonts w:eastAsia="宋体" w:hint="eastAsia"/>
          <w:lang w:eastAsia="zh-CN"/>
        </w:rPr>
        <w:t xml:space="preserve"> </w:t>
      </w:r>
      <w:r w:rsidR="00560E20">
        <w:rPr>
          <w:rFonts w:eastAsia="宋体"/>
          <w:lang w:eastAsia="zh-CN"/>
        </w:rPr>
        <w:t>location</w:t>
      </w:r>
      <w:r w:rsidR="00560E20">
        <w:rPr>
          <w:rFonts w:eastAsia="宋体" w:hint="eastAsia"/>
          <w:lang w:eastAsia="zh-CN"/>
        </w:rPr>
        <w:t xml:space="preserve"> of the first PRB. </w:t>
      </w:r>
      <w:r w:rsidR="00832B57">
        <w:rPr>
          <w:rFonts w:eastAsia="宋体" w:hint="eastAsia"/>
          <w:lang w:eastAsia="zh-CN"/>
        </w:rPr>
        <w:t xml:space="preserve">The </w:t>
      </w:r>
      <w:r w:rsidR="00832B57">
        <w:rPr>
          <w:rFonts w:eastAsia="宋体"/>
          <w:lang w:eastAsia="zh-CN"/>
        </w:rPr>
        <w:t>resource</w:t>
      </w:r>
      <w:r w:rsidR="00832B57">
        <w:rPr>
          <w:rFonts w:eastAsia="宋体" w:hint="eastAsia"/>
          <w:lang w:eastAsia="zh-CN"/>
        </w:rPr>
        <w:t xml:space="preserve"> pattern is illustrated in F</w:t>
      </w:r>
      <w:r w:rsidR="00832B57">
        <w:rPr>
          <w:rFonts w:eastAsia="宋体"/>
          <w:lang w:eastAsia="zh-CN"/>
        </w:rPr>
        <w:t>i</w:t>
      </w:r>
      <w:r w:rsidR="00832B57">
        <w:rPr>
          <w:rFonts w:eastAsia="宋体" w:hint="eastAsia"/>
          <w:lang w:eastAsia="zh-CN"/>
        </w:rPr>
        <w:t xml:space="preserve">g. 1 with </w:t>
      </w:r>
      <w:bookmarkStart w:id="9" w:name="OLE_LINK8"/>
      <w:bookmarkStart w:id="10" w:name="OLE_LINK9"/>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r>
          <w:rPr>
            <w:rFonts w:ascii="Cambria Math" w:eastAsia="宋体" w:hAnsi="Cambria Math"/>
            <w:lang w:eastAsia="zh-CN"/>
          </w:rPr>
          <m:t>=4</m:t>
        </m:r>
      </m:oMath>
      <w:bookmarkEnd w:id="9"/>
      <w:bookmarkEnd w:id="10"/>
      <w:r w:rsidR="00AA7DF7">
        <w:rPr>
          <w:rFonts w:eastAsia="宋体" w:hint="eastAsia"/>
          <w:lang w:eastAsia="zh-CN"/>
        </w:rPr>
        <w:t xml:space="preserve"> </w:t>
      </w:r>
      <w:r w:rsidR="006F7A16">
        <w:rPr>
          <w:rFonts w:eastAsia="宋体"/>
          <w:lang w:eastAsia="zh-CN"/>
        </w:rPr>
        <w:t>and</w:t>
      </w:r>
      <m:oMath>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H_</m:t>
                </m:r>
              </m:e>
              <m:sub>
                <m:r>
                  <w:rPr>
                    <w:rFonts w:ascii="Cambria Math" w:eastAsia="宋体" w:hAnsi="Cambria Math"/>
                    <w:lang w:eastAsia="zh-CN"/>
                  </w:rPr>
                  <m:t>RP</m:t>
                </m:r>
              </m:sub>
            </m:sSub>
          </m:sup>
        </m:sSubSup>
        <m:r>
          <w:rPr>
            <w:rFonts w:ascii="Cambria Math" w:eastAsia="宋体" w:hAnsi="Cambria Math"/>
            <w:lang w:eastAsia="zh-CN"/>
          </w:rPr>
          <m:t>=10</m:t>
        </m:r>
      </m:oMath>
      <w:r w:rsidR="00F967D6">
        <w:rPr>
          <w:rFonts w:eastAsia="宋体" w:hint="eastAsia"/>
          <w:lang w:eastAsia="zh-CN"/>
        </w:rPr>
        <w:t xml:space="preserve">, where </w:t>
      </w:r>
      <m:oMath>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H_</m:t>
                </m:r>
              </m:e>
              <m:sub>
                <m:r>
                  <w:rPr>
                    <w:rFonts w:ascii="Cambria Math" w:eastAsia="宋体" w:hAnsi="Cambria Math"/>
                    <w:lang w:eastAsia="zh-CN"/>
                  </w:rPr>
                  <m:t>RP</m:t>
                </m:r>
              </m:sub>
            </m:sSub>
          </m:sup>
        </m:sSubSup>
      </m:oMath>
      <w:r w:rsidR="009E23D2">
        <w:rPr>
          <w:rFonts w:eastAsia="宋体" w:hint="eastAsia"/>
          <w:lang w:eastAsia="zh-CN"/>
        </w:rPr>
        <w:t xml:space="preserve"> </w:t>
      </w:r>
      <w:r w:rsidR="00F967D6">
        <w:rPr>
          <w:rFonts w:eastAsia="宋体" w:hint="eastAsia"/>
          <w:lang w:eastAsia="zh-CN"/>
        </w:rPr>
        <w:t>is the resource pool size in frequency domain</w:t>
      </w:r>
      <w:r w:rsidR="00832B57">
        <w:rPr>
          <w:rFonts w:eastAsia="宋体" w:hint="eastAsia"/>
          <w:lang w:eastAsia="zh-CN"/>
        </w:rPr>
        <w:t xml:space="preserve">. </w:t>
      </w:r>
      <w:r w:rsidR="009556DF">
        <w:rPr>
          <w:rFonts w:eastAsia="Malgun Gothic" w:hint="eastAsia"/>
          <w:lang w:eastAsia="ko-KR"/>
        </w:rPr>
        <w:t>It</w:t>
      </w:r>
      <w:r w:rsidR="009556DF">
        <w:rPr>
          <w:rFonts w:eastAsia="宋体" w:hint="eastAsia"/>
          <w:lang w:eastAsia="zh-CN"/>
        </w:rPr>
        <w:t xml:space="preserve"> </w:t>
      </w:r>
      <w:r w:rsidR="00832B57">
        <w:rPr>
          <w:rFonts w:eastAsia="宋体" w:hint="eastAsia"/>
          <w:lang w:eastAsia="zh-CN"/>
        </w:rPr>
        <w:t xml:space="preserve">can be seen </w:t>
      </w:r>
      <w:r w:rsidR="009556DF">
        <w:rPr>
          <w:rFonts w:eastAsia="Malgun Gothic" w:hint="eastAsia"/>
          <w:lang w:eastAsia="ko-KR"/>
        </w:rPr>
        <w:t xml:space="preserve">from Fig. 1 </w:t>
      </w:r>
      <w:r w:rsidR="00832B57">
        <w:rPr>
          <w:rFonts w:eastAsia="宋体" w:hint="eastAsia"/>
          <w:lang w:eastAsia="zh-CN"/>
        </w:rPr>
        <w:t xml:space="preserve">that the </w:t>
      </w:r>
      <w:r w:rsidR="00832B57">
        <w:rPr>
          <w:rFonts w:eastAsia="宋体"/>
          <w:lang w:eastAsia="zh-CN"/>
        </w:rPr>
        <w:t>resource</w:t>
      </w:r>
      <w:r w:rsidR="00832B57">
        <w:rPr>
          <w:rFonts w:eastAsia="宋体" w:hint="eastAsia"/>
          <w:lang w:eastAsia="zh-CN"/>
        </w:rPr>
        <w:t xml:space="preserve"> pattern can solve </w:t>
      </w:r>
      <w:r w:rsidR="00D950E0">
        <w:rPr>
          <w:rFonts w:eastAsia="宋体" w:hint="eastAsia"/>
          <w:lang w:eastAsia="zh-CN"/>
        </w:rPr>
        <w:t>half duplex constraint (HDC)</w:t>
      </w:r>
      <w:r w:rsidR="00832B57">
        <w:rPr>
          <w:rFonts w:eastAsia="宋体" w:hint="eastAsia"/>
          <w:lang w:eastAsia="zh-CN"/>
        </w:rPr>
        <w:t xml:space="preserve"> </w:t>
      </w:r>
      <w:r w:rsidR="00634CB7">
        <w:rPr>
          <w:rFonts w:eastAsia="宋体" w:hint="eastAsia"/>
          <w:lang w:eastAsia="zh-CN"/>
        </w:rPr>
        <w:t>for most cases, however there are resource patterns of which PRBs always occur in the same subframe</w:t>
      </w:r>
      <w:r w:rsidR="00C208E9">
        <w:rPr>
          <w:rFonts w:eastAsia="宋体" w:hint="eastAsia"/>
          <w:lang w:eastAsia="zh-CN"/>
        </w:rPr>
        <w:t xml:space="preserve"> (e.g. pattern 0 and pattern 12)</w:t>
      </w:r>
      <w:r w:rsidR="00634CB7">
        <w:rPr>
          <w:rFonts w:eastAsia="宋体" w:hint="eastAsia"/>
          <w:lang w:eastAsia="zh-CN"/>
        </w:rPr>
        <w:t>.</w:t>
      </w:r>
    </w:p>
    <w:p w:rsidR="000B155A" w:rsidRDefault="00FE3F0B" w:rsidP="00FE3F0B">
      <w:pPr>
        <w:spacing w:after="0"/>
        <w:jc w:val="center"/>
        <w:rPr>
          <w:rFonts w:eastAsiaTheme="minorEastAsia"/>
          <w:lang w:eastAsia="zh-CN"/>
        </w:rPr>
      </w:pPr>
      <w:r>
        <w:object w:dxaOrig="7326" w:dyaOrig="5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5pt;height:206.9pt" o:ole="">
            <v:imagedata r:id="rId9" o:title=""/>
          </v:shape>
          <o:OLEObject Type="Embed" ProgID="Visio.Drawing.11" ShapeID="_x0000_i1025" DrawAspect="Content" ObjectID="_1508397895" r:id="rId10"/>
        </w:object>
      </w:r>
    </w:p>
    <w:p w:rsidR="00634CB7" w:rsidRPr="00634CB7" w:rsidRDefault="00634CB7" w:rsidP="00553A77">
      <w:pPr>
        <w:spacing w:afterLines="50" w:after="120"/>
        <w:jc w:val="center"/>
        <w:rPr>
          <w:rFonts w:eastAsiaTheme="minorEastAsia"/>
          <w:b/>
          <w:lang w:eastAsia="zh-CN"/>
        </w:rPr>
      </w:pPr>
      <w:r w:rsidRPr="00634CB7">
        <w:rPr>
          <w:rFonts w:eastAsiaTheme="minorEastAsia" w:hint="eastAsia"/>
          <w:b/>
          <w:lang w:eastAsia="zh-CN"/>
        </w:rPr>
        <w:t xml:space="preserve">Figure 1 Resource pattern of PSCCH with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PSCCH</m:t>
            </m:r>
          </m:sub>
        </m:sSub>
        <m:r>
          <m:rPr>
            <m:sty m:val="bi"/>
          </m:rPr>
          <w:rPr>
            <w:rFonts w:ascii="Cambria Math" w:eastAsia="宋体" w:hAnsi="Cambria Math"/>
            <w:lang w:eastAsia="zh-CN"/>
          </w:rPr>
          <m:t>=4</m:t>
        </m:r>
      </m:oMath>
    </w:p>
    <w:p w:rsidR="00D950E0" w:rsidRPr="00D950E0" w:rsidRDefault="00653191" w:rsidP="00D950E0">
      <w:pPr>
        <w:jc w:val="both"/>
        <w:rPr>
          <w:rFonts w:eastAsia="宋体"/>
          <w:lang w:eastAsia="zh-CN"/>
        </w:rPr>
      </w:pPr>
      <w:r>
        <w:rPr>
          <w:rFonts w:eastAsia="宋体"/>
          <w:lang w:eastAsia="zh-CN"/>
        </w:rPr>
        <w:t>I</w:t>
      </w:r>
      <w:r>
        <w:rPr>
          <w:rFonts w:eastAsia="宋体" w:hint="eastAsia"/>
          <w:lang w:eastAsia="zh-CN"/>
        </w:rPr>
        <w:t xml:space="preserve">n general, the performance of the resource pattern for PSCCH on half duplex resolution depends on the time-frequency sizes of the PSCCH resource pool. </w:t>
      </w:r>
      <w:r>
        <w:rPr>
          <w:rFonts w:eastAsia="宋体"/>
          <w:lang w:eastAsia="zh-CN"/>
        </w:rPr>
        <w:t>I</w:t>
      </w:r>
      <w:r>
        <w:rPr>
          <w:rFonts w:eastAsia="宋体" w:hint="eastAsia"/>
          <w:lang w:eastAsia="zh-CN"/>
        </w:rPr>
        <w:t xml:space="preserve">t can </w:t>
      </w:r>
      <w:r w:rsidR="009556DF">
        <w:rPr>
          <w:rFonts w:eastAsia="Malgun Gothic" w:hint="eastAsia"/>
          <w:lang w:eastAsia="ko-KR"/>
        </w:rPr>
        <w:t>be ensured</w:t>
      </w:r>
      <w:r w:rsidR="009556DF">
        <w:rPr>
          <w:rFonts w:eastAsia="宋体" w:hint="eastAsia"/>
          <w:lang w:eastAsia="zh-CN"/>
        </w:rPr>
        <w:t xml:space="preserve"> </w:t>
      </w:r>
      <w:r w:rsidR="009556DF">
        <w:rPr>
          <w:rFonts w:eastAsia="Malgun Gothic" w:hint="eastAsia"/>
          <w:lang w:eastAsia="ko-KR"/>
        </w:rPr>
        <w:t xml:space="preserve">that </w:t>
      </w:r>
      <w:r>
        <w:rPr>
          <w:rFonts w:eastAsia="宋体" w:hint="eastAsia"/>
          <w:lang w:eastAsia="zh-CN"/>
        </w:rPr>
        <w:t xml:space="preserve">there is no </w:t>
      </w:r>
      <w:r w:rsidR="00397E33">
        <w:rPr>
          <w:rFonts w:eastAsia="宋体" w:hint="eastAsia"/>
          <w:lang w:eastAsia="zh-CN"/>
        </w:rPr>
        <w:t>HDC</w:t>
      </w:r>
      <w:r>
        <w:rPr>
          <w:rFonts w:eastAsia="宋体" w:hint="eastAsia"/>
          <w:lang w:eastAsia="zh-CN"/>
        </w:rPr>
        <w:t xml:space="preserve"> between any resource patterns within the resource pool </w:t>
      </w:r>
      <w:r w:rsidR="002B6592">
        <w:rPr>
          <w:rFonts w:eastAsia="宋体" w:hint="eastAsia"/>
          <w:lang w:eastAsia="zh-CN"/>
        </w:rPr>
        <w:t>if</w:t>
      </w:r>
      <w:r w:rsidR="00C54459">
        <w:rPr>
          <w:rFonts w:eastAsia="宋体" w:hint="eastAsia"/>
          <w:lang w:eastAsia="zh-CN"/>
        </w:rPr>
        <w:t xml:space="preserve"> the size </w:t>
      </w:r>
      <w:r>
        <w:rPr>
          <w:rFonts w:eastAsia="宋体" w:hint="eastAsia"/>
          <w:lang w:eastAsia="zh-CN"/>
        </w:rPr>
        <w:t xml:space="preserve">of the resource pool </w:t>
      </w:r>
      <w:r w:rsidR="00C54459">
        <w:rPr>
          <w:rFonts w:eastAsia="宋体" w:hint="eastAsia"/>
          <w:lang w:eastAsia="zh-CN"/>
        </w:rPr>
        <w:t xml:space="preserve">in frequency domain </w:t>
      </w:r>
      <w:r>
        <w:rPr>
          <w:rFonts w:eastAsia="宋体" w:hint="eastAsia"/>
          <w:lang w:eastAsia="zh-CN"/>
        </w:rPr>
        <w:t xml:space="preserve">is less than </w:t>
      </w:r>
      <w:r w:rsidR="002B6592">
        <w:rPr>
          <w:rFonts w:eastAsia="宋体" w:hint="eastAsia"/>
          <w:lang w:eastAsia="zh-CN"/>
        </w:rPr>
        <w:t>that of</w:t>
      </w:r>
      <w:r>
        <w:rPr>
          <w:rFonts w:eastAsia="宋体" w:hint="eastAsia"/>
          <w:lang w:eastAsia="zh-CN"/>
        </w:rPr>
        <w:t xml:space="preserve"> </w:t>
      </w:r>
      <w:r w:rsidR="00C54459">
        <w:rPr>
          <w:rFonts w:eastAsia="宋体" w:hint="eastAsia"/>
          <w:lang w:eastAsia="zh-CN"/>
        </w:rPr>
        <w:t>time domain</w:t>
      </w:r>
      <w:r w:rsidR="00D950E0">
        <w:rPr>
          <w:rFonts w:eastAsia="宋体" w:hint="eastAsia"/>
          <w:lang w:eastAsia="zh-CN"/>
        </w:rPr>
        <w:t xml:space="preserve">, </w:t>
      </w:r>
      <w:r w:rsidR="00D950E0">
        <w:rPr>
          <w:rFonts w:eastAsia="宋体"/>
          <w:lang w:eastAsia="zh-CN"/>
        </w:rPr>
        <w:t>i.e</w:t>
      </w:r>
      <w:proofErr w:type="gramStart"/>
      <w:r w:rsidR="00D950E0">
        <w:rPr>
          <w:rFonts w:eastAsia="宋体"/>
          <w:lang w:eastAsia="zh-CN"/>
        </w:rPr>
        <w:t>.</w:t>
      </w:r>
      <w:r w:rsidR="00F967D6">
        <w:rPr>
          <w:rFonts w:eastAsia="宋体" w:hint="eastAsia"/>
          <w:lang w:eastAsia="zh-CN"/>
        </w:rPr>
        <w:t xml:space="preserve"> </w:t>
      </w:r>
      <w:bookmarkStart w:id="11" w:name="OLE_LINK12"/>
      <w:bookmarkStart w:id="12" w:name="OLE_LINK13"/>
      <m:oMath>
        <m:sSub>
          <m:sSubPr>
            <m:ctrlPr>
              <w:rPr>
                <w:rFonts w:ascii="Cambria Math" w:eastAsia="宋体" w:hAnsi="Cambria Math"/>
                <w:i/>
                <w:lang w:eastAsia="zh-CN"/>
              </w:rPr>
            </m:ctrlPr>
          </m:sSubPr>
          <m:e>
            <w:proofErr w:type="gramEnd"/>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m:t>
                    </m:r>
                  </m:e>
                  <m:sub>
                    <m:r>
                      <w:rPr>
                        <w:rFonts w:ascii="Cambria Math" w:eastAsia="宋体" w:hAnsi="Cambria Math"/>
                        <w:lang w:eastAsia="zh-CN"/>
                      </w:rPr>
                      <m:t>_RP</m:t>
                    </m:r>
                  </m:sub>
                </m:sSub>
              </m:sup>
            </m:sSubSup>
            <m:r>
              <w:rPr>
                <w:rFonts w:ascii="Cambria Math" w:eastAsia="宋体" w:hAnsi="Cambria Math"/>
                <w:lang w:eastAsia="zh-CN"/>
              </w:rPr>
              <m:t>&lt;L</m:t>
            </m:r>
          </m:e>
          <m:sub>
            <m:r>
              <w:rPr>
                <w:rFonts w:ascii="Cambria Math" w:eastAsia="宋体" w:hAnsi="Cambria Math"/>
                <w:lang w:eastAsia="zh-CN"/>
              </w:rPr>
              <m:t>PSCCH</m:t>
            </m:r>
          </m:sub>
        </m:sSub>
      </m:oMath>
      <w:bookmarkEnd w:id="11"/>
      <w:bookmarkEnd w:id="12"/>
      <w:r w:rsidR="00F967D6">
        <w:rPr>
          <w:rFonts w:eastAsia="宋体" w:hint="eastAsia"/>
          <w:lang w:eastAsia="zh-CN"/>
        </w:rPr>
        <w:t xml:space="preserve"> ,</w:t>
      </w:r>
      <w:r w:rsidR="00C54459">
        <w:rPr>
          <w:rFonts w:eastAsia="宋体" w:hint="eastAsia"/>
          <w:lang w:eastAsia="zh-CN"/>
        </w:rPr>
        <w:t xml:space="preserve"> </w:t>
      </w:r>
      <w:r w:rsidR="009556DF">
        <w:rPr>
          <w:rFonts w:eastAsia="Malgun Gothic" w:hint="eastAsia"/>
          <w:lang w:eastAsia="ko-KR"/>
        </w:rPr>
        <w:t>otherwise</w:t>
      </w:r>
      <w:r w:rsidR="009556DF">
        <w:rPr>
          <w:rFonts w:eastAsia="宋体" w:hint="eastAsia"/>
          <w:lang w:eastAsia="zh-CN"/>
        </w:rPr>
        <w:t xml:space="preserve"> </w:t>
      </w:r>
      <w:r w:rsidR="00397E33">
        <w:rPr>
          <w:rFonts w:eastAsia="宋体" w:hint="eastAsia"/>
          <w:lang w:eastAsia="zh-CN"/>
        </w:rPr>
        <w:t>HDC</w:t>
      </w:r>
      <w:r w:rsidR="00C54459">
        <w:rPr>
          <w:rFonts w:eastAsia="宋体" w:hint="eastAsia"/>
          <w:lang w:eastAsia="zh-CN"/>
        </w:rPr>
        <w:t xml:space="preserve"> is inevitable. </w:t>
      </w:r>
    </w:p>
    <w:p w:rsidR="00D950E0" w:rsidRDefault="0058385B" w:rsidP="00D950E0">
      <w:pPr>
        <w:spacing w:after="0"/>
        <w:jc w:val="both"/>
        <w:rPr>
          <w:rFonts w:eastAsia="宋体"/>
          <w:lang w:eastAsia="zh-CN"/>
        </w:rPr>
      </w:pPr>
      <w:r>
        <w:rPr>
          <w:rFonts w:eastAsia="宋体" w:hint="eastAsia"/>
          <w:kern w:val="2"/>
          <w:lang w:eastAsia="zh-CN"/>
        </w:rPr>
        <w:t xml:space="preserve">Impact of HDC is acceptable in Rel-12/13 D2D </w:t>
      </w:r>
      <w:r>
        <w:rPr>
          <w:rFonts w:eastAsia="宋体"/>
          <w:kern w:val="2"/>
          <w:lang w:eastAsia="zh-CN"/>
        </w:rPr>
        <w:t>because</w:t>
      </w:r>
      <w:r>
        <w:rPr>
          <w:rFonts w:eastAsia="宋体" w:hint="eastAsia"/>
          <w:kern w:val="2"/>
          <w:lang w:eastAsia="zh-CN"/>
        </w:rPr>
        <w:t xml:space="preserve"> the number </w:t>
      </w:r>
      <w:r>
        <w:rPr>
          <w:rFonts w:eastAsia="宋体"/>
          <w:kern w:val="2"/>
          <w:lang w:eastAsia="zh-CN"/>
        </w:rPr>
        <w:t>of transmitters</w:t>
      </w:r>
      <w:r>
        <w:rPr>
          <w:rFonts w:eastAsia="宋体" w:hint="eastAsia"/>
          <w:kern w:val="2"/>
          <w:lang w:eastAsia="zh-CN"/>
        </w:rPr>
        <w:t xml:space="preserve"> is quite limited (typically 3 sessions per cell and one transmitter per session). In V2X scenario, the density of vehicles is much higher (may be up 120 cars per km), and most of V2X services need to be supported with periodic broadcasting/multicasting manner. The </w:t>
      </w:r>
      <w:r>
        <w:rPr>
          <w:rFonts w:eastAsia="宋体"/>
          <w:kern w:val="2"/>
          <w:lang w:eastAsia="zh-CN"/>
        </w:rPr>
        <w:t>combination</w:t>
      </w:r>
      <w:r>
        <w:rPr>
          <w:rFonts w:eastAsia="宋体" w:hint="eastAsia"/>
          <w:kern w:val="2"/>
          <w:lang w:eastAsia="zh-CN"/>
        </w:rPr>
        <w:t xml:space="preserve"> of these factors can increase the number of transmitters dramatically. </w:t>
      </w:r>
      <w:r w:rsidR="00D950E0">
        <w:rPr>
          <w:rFonts w:eastAsia="宋体"/>
          <w:lang w:eastAsia="zh-CN"/>
        </w:rPr>
        <w:t>T</w:t>
      </w:r>
      <w:r w:rsidR="00D950E0">
        <w:rPr>
          <w:rFonts w:eastAsia="宋体" w:hint="eastAsia"/>
          <w:lang w:eastAsia="zh-CN"/>
        </w:rPr>
        <w:t>heoretically, the HDC issue of PSCCH can be resolved by</w:t>
      </w:r>
      <w:r w:rsidR="00D950E0">
        <w:rPr>
          <w:rFonts w:eastAsiaTheme="minorEastAsia" w:hint="eastAsia"/>
          <w:lang w:eastAsia="zh-CN"/>
        </w:rPr>
        <w:t xml:space="preserve"> restricting the resource pool configuration for PSCCH to </w:t>
      </w:r>
      <w:r w:rsidR="00D950E0">
        <w:rPr>
          <w:rFonts w:eastAsiaTheme="minorEastAsia"/>
          <w:lang w:eastAsia="zh-CN"/>
        </w:rPr>
        <w:t>ensure</w:t>
      </w:r>
      <m:oMath>
        <m:sSub>
          <m:sSubPr>
            <m:ctrlPr>
              <w:rPr>
                <w:rFonts w:ascii="Cambria Math" w:eastAsia="宋体" w:hAnsi="Cambria Math"/>
                <w:i/>
                <w:lang w:eastAsia="zh-CN"/>
              </w:rPr>
            </m:ctrlPr>
          </m:sSubPr>
          <m:e>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m:t>
                    </m:r>
                  </m:e>
                  <m:sub>
                    <m:r>
                      <w:rPr>
                        <w:rFonts w:ascii="Cambria Math" w:eastAsia="宋体" w:hAnsi="Cambria Math"/>
                        <w:lang w:eastAsia="zh-CN"/>
                      </w:rPr>
                      <m:t>_RP</m:t>
                    </m:r>
                  </m:sub>
                </m:sSub>
              </m:sup>
            </m:sSubSup>
            <m:r>
              <w:rPr>
                <w:rFonts w:ascii="Cambria Math" w:eastAsia="宋体" w:hAnsi="Cambria Math"/>
                <w:lang w:eastAsia="zh-CN"/>
              </w:rPr>
              <m:t>&lt;L</m:t>
            </m:r>
          </m:e>
          <m:sub>
            <m:r>
              <w:rPr>
                <w:rFonts w:ascii="Cambria Math" w:eastAsia="宋体" w:hAnsi="Cambria Math"/>
                <w:lang w:eastAsia="zh-CN"/>
              </w:rPr>
              <m:t>PSCCH</m:t>
            </m:r>
          </m:sub>
        </m:sSub>
      </m:oMath>
      <w:r w:rsidR="00D950E0">
        <w:rPr>
          <w:rFonts w:eastAsiaTheme="minorEastAsia" w:hint="eastAsia"/>
          <w:lang w:eastAsia="zh-CN"/>
        </w:rPr>
        <w:t xml:space="preserve">. </w:t>
      </w:r>
      <w:r w:rsidR="00D950E0">
        <w:rPr>
          <w:rFonts w:eastAsiaTheme="minorEastAsia"/>
          <w:lang w:eastAsia="zh-CN"/>
        </w:rPr>
        <w:t>H</w:t>
      </w:r>
      <w:r w:rsidR="00D950E0">
        <w:rPr>
          <w:rFonts w:eastAsiaTheme="minorEastAsia" w:hint="eastAsia"/>
          <w:lang w:eastAsia="zh-CN"/>
        </w:rPr>
        <w:t xml:space="preserve">owever, it needs to expand the resource pool in time </w:t>
      </w:r>
      <w:r w:rsidR="00D950E0">
        <w:rPr>
          <w:rFonts w:eastAsiaTheme="minorEastAsia"/>
          <w:lang w:eastAsia="zh-CN"/>
        </w:rPr>
        <w:t>domain</w:t>
      </w:r>
      <w:r w:rsidR="00D950E0">
        <w:rPr>
          <w:rFonts w:eastAsiaTheme="minorEastAsia" w:hint="eastAsia"/>
          <w:lang w:eastAsia="zh-CN"/>
        </w:rPr>
        <w:t xml:space="preserve"> to </w:t>
      </w:r>
      <w:r w:rsidR="00D950E0">
        <w:rPr>
          <w:rFonts w:eastAsiaTheme="minorEastAsia"/>
          <w:lang w:eastAsia="zh-CN"/>
        </w:rPr>
        <w:t>accommodate</w:t>
      </w:r>
      <w:r w:rsidR="00D950E0">
        <w:rPr>
          <w:rFonts w:eastAsiaTheme="minorEastAsia" w:hint="eastAsia"/>
          <w:lang w:eastAsia="zh-CN"/>
        </w:rPr>
        <w:t xml:space="preserve"> large number of V2X devices</w:t>
      </w:r>
      <w:r w:rsidR="00D950E0">
        <w:rPr>
          <w:rFonts w:eastAsia="宋体" w:hint="eastAsia"/>
          <w:lang w:eastAsia="zh-CN"/>
        </w:rPr>
        <w:t>.</w:t>
      </w:r>
      <w:r w:rsidR="00D950E0">
        <w:rPr>
          <w:rFonts w:eastAsiaTheme="minorEastAsia" w:hint="eastAsia"/>
          <w:lang w:eastAsia="zh-CN"/>
        </w:rPr>
        <w:t xml:space="preserve"> </w:t>
      </w:r>
      <w:r w:rsidR="00D950E0">
        <w:rPr>
          <w:rFonts w:eastAsia="宋体" w:hint="eastAsia"/>
          <w:lang w:eastAsia="zh-CN"/>
        </w:rPr>
        <w:t>As i</w:t>
      </w:r>
      <w:r w:rsidR="00D950E0" w:rsidRPr="00D950E0">
        <w:rPr>
          <w:rFonts w:eastAsia="宋体" w:hint="eastAsia"/>
          <w:lang w:eastAsia="zh-CN"/>
        </w:rPr>
        <w:t xml:space="preserve">n </w:t>
      </w:r>
      <w:r w:rsidR="00D950E0">
        <w:rPr>
          <w:rFonts w:eastAsia="宋体" w:hint="eastAsia"/>
          <w:lang w:eastAsia="zh-CN"/>
        </w:rPr>
        <w:t xml:space="preserve">Rel-12/13 D2D </w:t>
      </w:r>
      <w:r w:rsidR="00D950E0">
        <w:rPr>
          <w:rFonts w:eastAsia="宋体"/>
          <w:lang w:eastAsia="zh-CN"/>
        </w:rPr>
        <w:t>communication</w:t>
      </w:r>
      <w:r w:rsidR="00D950E0">
        <w:rPr>
          <w:rFonts w:eastAsia="宋体" w:hint="eastAsia"/>
          <w:lang w:eastAsia="zh-CN"/>
        </w:rPr>
        <w:t xml:space="preserve"> mode 1, the resource pool for SA is started from the beginning of the SA period, and the subframes for data are consecutively </w:t>
      </w:r>
      <w:r w:rsidR="00D950E0">
        <w:rPr>
          <w:rFonts w:eastAsia="宋体"/>
          <w:lang w:eastAsia="zh-CN"/>
        </w:rPr>
        <w:t>followed</w:t>
      </w:r>
      <w:r w:rsidR="00D950E0">
        <w:rPr>
          <w:rFonts w:eastAsia="宋体" w:hint="eastAsia"/>
          <w:lang w:eastAsia="zh-CN"/>
        </w:rPr>
        <w:t xml:space="preserve">; for </w:t>
      </w:r>
      <w:r w:rsidR="00D950E0">
        <w:rPr>
          <w:rFonts w:eastAsia="宋体"/>
          <w:lang w:eastAsia="zh-CN"/>
        </w:rPr>
        <w:t>communication</w:t>
      </w:r>
      <w:r w:rsidR="00D950E0">
        <w:rPr>
          <w:rFonts w:eastAsia="宋体" w:hint="eastAsia"/>
          <w:lang w:eastAsia="zh-CN"/>
        </w:rPr>
        <w:t xml:space="preserve"> mode 2, the SA pool is also expected to be prior to the associated data pool. </w:t>
      </w:r>
      <w:r w:rsidR="00D950E0">
        <w:rPr>
          <w:rFonts w:eastAsia="宋体"/>
          <w:lang w:eastAsia="zh-CN"/>
        </w:rPr>
        <w:t>S</w:t>
      </w:r>
      <w:r w:rsidR="00D950E0">
        <w:rPr>
          <w:rFonts w:eastAsia="宋体" w:hint="eastAsia"/>
          <w:lang w:eastAsia="zh-CN"/>
        </w:rPr>
        <w:t xml:space="preserve">o the latency of data transmission can be impacted by the absolute duration of SA resource pool, which means the size of SA pool in time domain may be bounded by latency requirement of the supported </w:t>
      </w:r>
      <w:r w:rsidR="00D950E0">
        <w:rPr>
          <w:rFonts w:eastAsia="宋体"/>
          <w:lang w:eastAsia="zh-CN"/>
        </w:rPr>
        <w:t>services</w:t>
      </w:r>
      <w:r w:rsidR="00D950E0">
        <w:rPr>
          <w:rFonts w:eastAsia="宋体" w:hint="eastAsia"/>
          <w:lang w:eastAsia="zh-CN"/>
        </w:rPr>
        <w:t xml:space="preserve">, and this will finally restrict the capacity of SA resource pool. Obviously it is challenging to support V2X with the existing scheduling mechanism considering the </w:t>
      </w:r>
      <w:r>
        <w:rPr>
          <w:rFonts w:eastAsia="宋体" w:hint="eastAsia"/>
          <w:kern w:val="2"/>
          <w:lang w:eastAsia="zh-CN"/>
        </w:rPr>
        <w:t xml:space="preserve">stringent </w:t>
      </w:r>
      <w:r w:rsidR="00D950E0">
        <w:rPr>
          <w:rFonts w:eastAsia="宋体" w:hint="eastAsia"/>
          <w:lang w:eastAsia="zh-CN"/>
        </w:rPr>
        <w:t>latency requirement and potential high vehicle density.</w:t>
      </w:r>
      <w:r w:rsidR="00D950E0" w:rsidRPr="00D950E0">
        <w:rPr>
          <w:rFonts w:eastAsiaTheme="minorEastAsia" w:hint="eastAsia"/>
          <w:lang w:eastAsia="zh-CN"/>
        </w:rPr>
        <w:t xml:space="preserve"> </w:t>
      </w:r>
    </w:p>
    <w:p w:rsidR="00D950E0" w:rsidRPr="00D950E0" w:rsidRDefault="00D950E0" w:rsidP="003F1A10">
      <w:pPr>
        <w:widowControl w:val="0"/>
        <w:autoSpaceDE w:val="0"/>
        <w:autoSpaceDN w:val="0"/>
        <w:adjustRightInd w:val="0"/>
        <w:spacing w:after="0"/>
        <w:ind w:right="-101"/>
        <w:jc w:val="both"/>
        <w:rPr>
          <w:rFonts w:eastAsia="宋体"/>
          <w:lang w:eastAsia="zh-CN"/>
        </w:rPr>
      </w:pPr>
    </w:p>
    <w:p w:rsidR="00D950E0" w:rsidRDefault="00D950E0" w:rsidP="00D950E0">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Observation</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The PSCCH resource pattern</w:t>
      </w:r>
      <w:r w:rsidR="005D16CB">
        <w:rPr>
          <w:rFonts w:eastAsia="宋体" w:hint="eastAsia"/>
          <w:b/>
          <w:u w:val="single"/>
          <w:lang w:eastAsia="zh-CN"/>
        </w:rPr>
        <w:t xml:space="preserve"> of Rel-12/13 D2D</w:t>
      </w:r>
      <w:r>
        <w:rPr>
          <w:rFonts w:eastAsia="宋体" w:hint="eastAsia"/>
          <w:b/>
          <w:u w:val="single"/>
          <w:lang w:eastAsia="zh-CN"/>
        </w:rPr>
        <w:t xml:space="preserve"> cannot solve HDC completely in case </w:t>
      </w:r>
      <w:proofErr w:type="gramStart"/>
      <w:r w:rsidR="001823ED">
        <w:rPr>
          <w:rFonts w:eastAsia="宋体"/>
          <w:b/>
          <w:u w:val="single"/>
          <w:lang w:eastAsia="zh-CN"/>
        </w:rPr>
        <w:t>of</w:t>
      </w:r>
      <w:r w:rsidR="001823ED">
        <w:rPr>
          <w:rFonts w:eastAsia="宋体" w:hint="eastAsia"/>
          <w:b/>
          <w:u w:val="single"/>
          <w:lang w:eastAsia="zh-CN"/>
        </w:rPr>
        <w:t xml:space="preserve"> </w:t>
      </w:r>
      <w:proofErr w:type="gramEnd"/>
      <m:oMath>
        <m:sSub>
          <m:sSubPr>
            <m:ctrlPr>
              <w:rPr>
                <w:rFonts w:ascii="Cambria Math" w:eastAsia="宋体" w:hAnsi="Cambria Math"/>
                <w:b/>
                <w:u w:val="single"/>
                <w:lang w:eastAsia="zh-CN"/>
              </w:rPr>
            </m:ctrlPr>
          </m:sSubPr>
          <m:e>
            <m:sSubSup>
              <m:sSubSupPr>
                <m:ctrlPr>
                  <w:rPr>
                    <w:rFonts w:ascii="Cambria Math" w:eastAsia="宋体" w:hAnsi="Cambria Math"/>
                    <w:b/>
                    <w:u w:val="single"/>
                    <w:lang w:eastAsia="zh-CN"/>
                  </w:rPr>
                </m:ctrlPr>
              </m:sSubSupPr>
              <m:e>
                <m:r>
                  <m:rPr>
                    <m:sty m:val="b"/>
                  </m:rPr>
                  <w:rPr>
                    <w:rFonts w:ascii="Cambria Math" w:eastAsia="宋体" w:hAnsi="Cambria Math"/>
                    <w:u w:val="single"/>
                    <w:lang w:eastAsia="zh-CN"/>
                  </w:rPr>
                  <m:t>M</m:t>
                </m:r>
              </m:e>
              <m:sub>
                <m:r>
                  <m:rPr>
                    <m:sty m:val="b"/>
                  </m:rPr>
                  <w:rPr>
                    <w:rFonts w:ascii="Cambria Math" w:eastAsia="宋体" w:hAnsi="Cambria Math"/>
                    <w:u w:val="single"/>
                    <w:lang w:eastAsia="zh-CN"/>
                  </w:rPr>
                  <m:t>RB</m:t>
                </m:r>
              </m:sub>
              <m:sup>
                <m:r>
                  <m:rPr>
                    <m:sty m:val="b"/>
                  </m:rPr>
                  <w:rPr>
                    <w:rFonts w:ascii="Cambria Math" w:eastAsia="宋体" w:hAnsi="Cambria Math"/>
                    <w:u w:val="single"/>
                    <w:lang w:eastAsia="zh-CN"/>
                  </w:rPr>
                  <m:t>PSCC</m:t>
                </m:r>
                <m:sSub>
                  <m:sSubPr>
                    <m:ctrlPr>
                      <w:rPr>
                        <w:rFonts w:ascii="Cambria Math" w:eastAsia="宋体" w:hAnsi="Cambria Math"/>
                        <w:b/>
                        <w:u w:val="single"/>
                        <w:lang w:eastAsia="zh-CN"/>
                      </w:rPr>
                    </m:ctrlPr>
                  </m:sSubPr>
                  <m:e>
                    <m:r>
                      <m:rPr>
                        <m:sty m:val="b"/>
                      </m:rPr>
                      <w:rPr>
                        <w:rFonts w:ascii="Cambria Math" w:eastAsia="宋体" w:hAnsi="Cambria Math"/>
                        <w:u w:val="single"/>
                        <w:lang w:eastAsia="zh-CN"/>
                      </w:rPr>
                      <m:t>H</m:t>
                    </m:r>
                  </m:e>
                  <m:sub>
                    <m:r>
                      <m:rPr>
                        <m:sty m:val="b"/>
                      </m:rPr>
                      <w:rPr>
                        <w:rFonts w:ascii="Cambria Math" w:eastAsia="宋体" w:hAnsi="Cambria Math"/>
                        <w:u w:val="single"/>
                        <w:lang w:eastAsia="zh-CN"/>
                      </w:rPr>
                      <m:t>_RP</m:t>
                    </m:r>
                  </m:sub>
                </m:sSub>
              </m:sup>
            </m:sSubSup>
            <m:r>
              <m:rPr>
                <m:sty m:val="b"/>
              </m:rPr>
              <w:rPr>
                <w:rFonts w:ascii="Cambria Math" w:eastAsia="宋体" w:hAnsi="Cambria Math"/>
                <w:u w:val="single"/>
                <w:lang w:eastAsia="zh-CN"/>
              </w:rPr>
              <m:t>≥L</m:t>
            </m:r>
          </m:e>
          <m:sub>
            <m:r>
              <m:rPr>
                <m:sty m:val="b"/>
              </m:rPr>
              <w:rPr>
                <w:rFonts w:ascii="Cambria Math" w:eastAsia="宋体" w:hAnsi="Cambria Math"/>
                <w:u w:val="single"/>
                <w:lang w:eastAsia="zh-CN"/>
              </w:rPr>
              <m:t>PSCCH</m:t>
            </m:r>
          </m:sub>
        </m:sSub>
      </m:oMath>
      <w:r>
        <w:rPr>
          <w:rFonts w:eastAsia="宋体" w:hint="eastAsia"/>
          <w:b/>
          <w:u w:val="single"/>
          <w:lang w:eastAsia="zh-CN"/>
        </w:rPr>
        <w:t xml:space="preserve">, and it is challenging to support V2X services with the </w:t>
      </w:r>
      <w:r w:rsidR="005D16CB">
        <w:rPr>
          <w:rFonts w:eastAsia="宋体" w:hint="eastAsia"/>
          <w:b/>
          <w:u w:val="single"/>
          <w:lang w:eastAsia="zh-CN"/>
        </w:rPr>
        <w:t>existing</w:t>
      </w:r>
      <w:r>
        <w:rPr>
          <w:rFonts w:eastAsia="宋体" w:hint="eastAsia"/>
          <w:b/>
          <w:u w:val="single"/>
          <w:lang w:eastAsia="zh-CN"/>
        </w:rPr>
        <w:t xml:space="preserve"> </w:t>
      </w:r>
      <w:r w:rsidR="001823ED">
        <w:rPr>
          <w:rFonts w:eastAsia="宋体" w:hint="eastAsia"/>
          <w:b/>
          <w:u w:val="single"/>
          <w:lang w:eastAsia="zh-CN"/>
        </w:rPr>
        <w:t xml:space="preserve">data </w:t>
      </w:r>
      <w:r>
        <w:rPr>
          <w:rFonts w:eastAsia="宋体" w:hint="eastAsia"/>
          <w:b/>
          <w:u w:val="single"/>
          <w:lang w:eastAsia="zh-CN"/>
        </w:rPr>
        <w:t>scheduling mechanism.</w:t>
      </w:r>
    </w:p>
    <w:p w:rsidR="0020355F" w:rsidRDefault="005D16CB" w:rsidP="00D950E0">
      <w:pPr>
        <w:pStyle w:val="Heading2"/>
        <w:rPr>
          <w:lang w:eastAsia="zh-CN"/>
        </w:rPr>
      </w:pPr>
      <w:r>
        <w:rPr>
          <w:rFonts w:eastAsia="宋体" w:hint="eastAsia"/>
          <w:lang w:eastAsia="zh-CN"/>
        </w:rPr>
        <w:t xml:space="preserve">Transmit </w:t>
      </w:r>
      <w:r w:rsidR="00D950E0">
        <w:rPr>
          <w:rFonts w:eastAsia="宋体" w:hint="eastAsia"/>
          <w:lang w:eastAsia="zh-CN"/>
        </w:rPr>
        <w:t>SA and data</w:t>
      </w:r>
      <w:r>
        <w:rPr>
          <w:rFonts w:eastAsia="宋体" w:hint="eastAsia"/>
          <w:lang w:eastAsia="zh-CN"/>
        </w:rPr>
        <w:t xml:space="preserve"> </w:t>
      </w:r>
      <w:r w:rsidR="00D950E0">
        <w:rPr>
          <w:rFonts w:eastAsia="宋体" w:hint="eastAsia"/>
          <w:lang w:eastAsia="zh-CN"/>
        </w:rPr>
        <w:t xml:space="preserve">in </w:t>
      </w:r>
      <w:r>
        <w:rPr>
          <w:rFonts w:eastAsia="宋体" w:hint="eastAsia"/>
          <w:lang w:eastAsia="zh-CN"/>
        </w:rPr>
        <w:t>one</w:t>
      </w:r>
      <w:r w:rsidR="00D950E0">
        <w:rPr>
          <w:rFonts w:eastAsia="宋体" w:hint="eastAsia"/>
          <w:lang w:eastAsia="zh-CN"/>
        </w:rPr>
        <w:t xml:space="preserve"> subframe</w:t>
      </w:r>
    </w:p>
    <w:p w:rsidR="00C017D4" w:rsidRDefault="00C017D4" w:rsidP="00C017D4">
      <w:pPr>
        <w:jc w:val="both"/>
        <w:rPr>
          <w:rFonts w:eastAsia="宋体"/>
          <w:kern w:val="2"/>
          <w:lang w:eastAsia="zh-CN"/>
        </w:rPr>
      </w:pPr>
      <w:r>
        <w:rPr>
          <w:rFonts w:eastAsia="宋体" w:hint="eastAsia"/>
          <w:kern w:val="2"/>
          <w:lang w:eastAsia="zh-CN"/>
        </w:rPr>
        <w:t>HDC has to be solved by time domain hopping</w:t>
      </w:r>
      <w:r>
        <w:rPr>
          <w:rFonts w:eastAsia="宋体" w:hint="eastAsia"/>
          <w:lang w:eastAsia="zh-CN"/>
        </w:rPr>
        <w:t>, so it needs to increase the SA transmission number</w:t>
      </w:r>
      <w:r w:rsidR="00E81623">
        <w:rPr>
          <w:rFonts w:eastAsia="宋体" w:hint="eastAsia"/>
          <w:lang w:eastAsia="zh-CN"/>
        </w:rPr>
        <w:t xml:space="preserve"> (more than two times)</w:t>
      </w:r>
      <w:r>
        <w:rPr>
          <w:rFonts w:eastAsia="宋体" w:hint="eastAsia"/>
          <w:lang w:eastAsia="zh-CN"/>
        </w:rPr>
        <w:t xml:space="preserve"> </w:t>
      </w:r>
      <w:r w:rsidR="0058385B">
        <w:rPr>
          <w:rFonts w:eastAsia="宋体" w:hint="eastAsia"/>
          <w:lang w:eastAsia="zh-CN"/>
        </w:rPr>
        <w:t>to</w:t>
      </w:r>
      <w:r w:rsidR="001823ED">
        <w:rPr>
          <w:rFonts w:eastAsia="宋体" w:hint="eastAsia"/>
          <w:lang w:eastAsia="zh-CN"/>
        </w:rPr>
        <w:t xml:space="preserve"> resolv</w:t>
      </w:r>
      <w:r w:rsidR="0058385B">
        <w:rPr>
          <w:rFonts w:eastAsia="宋体" w:hint="eastAsia"/>
          <w:lang w:eastAsia="zh-CN"/>
        </w:rPr>
        <w:t>e</w:t>
      </w:r>
      <w:r w:rsidR="001823ED">
        <w:rPr>
          <w:rFonts w:eastAsia="宋体" w:hint="eastAsia"/>
          <w:lang w:eastAsia="zh-CN"/>
        </w:rPr>
        <w:t xml:space="preserve"> HDC issue</w:t>
      </w:r>
      <w:r>
        <w:rPr>
          <w:rFonts w:eastAsia="宋体" w:hint="eastAsia"/>
          <w:lang w:eastAsia="zh-CN"/>
        </w:rPr>
        <w:t xml:space="preserve"> </w:t>
      </w:r>
      <w:r w:rsidR="002164DC">
        <w:rPr>
          <w:rFonts w:eastAsia="宋体" w:hint="eastAsia"/>
          <w:lang w:eastAsia="zh-CN"/>
        </w:rPr>
        <w:t>further</w:t>
      </w:r>
      <w:r w:rsidR="00F75013">
        <w:rPr>
          <w:rFonts w:eastAsia="宋体" w:hint="eastAsia"/>
          <w:lang w:eastAsia="zh-CN"/>
        </w:rPr>
        <w:t xml:space="preserve">. On the other hand, it is beneficial to increase the number of subframes for SA transmission which </w:t>
      </w:r>
      <w:r w:rsidR="00F75013">
        <w:rPr>
          <w:rFonts w:eastAsia="宋体"/>
          <w:lang w:eastAsia="zh-CN"/>
        </w:rPr>
        <w:t>can</w:t>
      </w:r>
      <w:r w:rsidR="00F75013">
        <w:rPr>
          <w:rFonts w:eastAsia="宋体" w:hint="eastAsia"/>
          <w:lang w:eastAsia="zh-CN"/>
        </w:rPr>
        <w:t xml:space="preserve"> mitigate the HDC issue and </w:t>
      </w:r>
      <w:r w:rsidR="001823ED">
        <w:rPr>
          <w:rFonts w:eastAsia="宋体" w:hint="eastAsia"/>
          <w:lang w:eastAsia="zh-CN"/>
        </w:rPr>
        <w:t>meanwhile guarantee the user capacity</w:t>
      </w:r>
      <w:r w:rsidR="00F75013">
        <w:rPr>
          <w:rFonts w:eastAsia="宋体" w:hint="eastAsia"/>
          <w:lang w:eastAsia="zh-CN"/>
        </w:rPr>
        <w:t xml:space="preserve">. </w:t>
      </w:r>
      <w:r w:rsidR="00F75013">
        <w:rPr>
          <w:rFonts w:eastAsia="宋体"/>
          <w:lang w:eastAsia="zh-CN"/>
        </w:rPr>
        <w:t>G</w:t>
      </w:r>
      <w:r w:rsidR="00F75013">
        <w:rPr>
          <w:rFonts w:eastAsia="宋体" w:hint="eastAsia"/>
          <w:lang w:eastAsia="zh-CN"/>
        </w:rPr>
        <w:t xml:space="preserve">iven </w:t>
      </w:r>
      <w:r w:rsidR="00F75013">
        <w:rPr>
          <w:rFonts w:eastAsia="宋体"/>
          <w:lang w:eastAsia="zh-CN"/>
        </w:rPr>
        <w:t>these</w:t>
      </w:r>
      <w:r w:rsidR="00F75013">
        <w:rPr>
          <w:rFonts w:eastAsia="宋体" w:hint="eastAsia"/>
          <w:lang w:eastAsia="zh-CN"/>
        </w:rPr>
        <w:t xml:space="preserve">, to transmit SA and </w:t>
      </w:r>
      <w:r w:rsidR="00E81623">
        <w:rPr>
          <w:rFonts w:eastAsia="宋体" w:hint="eastAsia"/>
          <w:lang w:eastAsia="zh-CN"/>
        </w:rPr>
        <w:t xml:space="preserve">associated </w:t>
      </w:r>
      <w:r w:rsidR="00F75013">
        <w:rPr>
          <w:rFonts w:eastAsia="宋体" w:hint="eastAsia"/>
          <w:lang w:eastAsia="zh-CN"/>
        </w:rPr>
        <w:t xml:space="preserve">data in one subframe is an attractive scheme </w:t>
      </w:r>
      <w:r w:rsidR="007908E1">
        <w:rPr>
          <w:rFonts w:eastAsia="宋体" w:hint="eastAsia"/>
          <w:lang w:eastAsia="zh-CN"/>
        </w:rPr>
        <w:t>as it can</w:t>
      </w:r>
      <w:r w:rsidR="00F75013">
        <w:rPr>
          <w:rFonts w:eastAsia="宋体" w:hint="eastAsia"/>
          <w:lang w:eastAsia="zh-CN"/>
        </w:rPr>
        <w:t xml:space="preserve"> mitigate the </w:t>
      </w:r>
      <w:r w:rsidR="001823ED">
        <w:rPr>
          <w:rFonts w:eastAsia="宋体" w:hint="eastAsia"/>
          <w:lang w:eastAsia="zh-CN"/>
        </w:rPr>
        <w:t>latency</w:t>
      </w:r>
      <w:r w:rsidR="007908E1">
        <w:rPr>
          <w:rFonts w:eastAsia="宋体" w:hint="eastAsia"/>
          <w:lang w:eastAsia="zh-CN"/>
        </w:rPr>
        <w:t xml:space="preserve"> significantly</w:t>
      </w:r>
      <w:r w:rsidR="00F75013">
        <w:rPr>
          <w:rFonts w:eastAsia="宋体" w:hint="eastAsia"/>
          <w:lang w:eastAsia="zh-CN"/>
        </w:rPr>
        <w:t>.</w:t>
      </w:r>
      <w:r w:rsidR="007353BD">
        <w:rPr>
          <w:rFonts w:eastAsia="宋体" w:hint="eastAsia"/>
          <w:lang w:eastAsia="zh-CN"/>
        </w:rPr>
        <w:t xml:space="preserve"> This </w:t>
      </w:r>
      <w:r w:rsidR="007353BD">
        <w:rPr>
          <w:rFonts w:eastAsia="宋体"/>
          <w:lang w:eastAsia="zh-CN"/>
        </w:rPr>
        <w:t>can</w:t>
      </w:r>
      <w:r w:rsidR="007353BD">
        <w:rPr>
          <w:rFonts w:eastAsia="宋体" w:hint="eastAsia"/>
          <w:lang w:eastAsia="zh-CN"/>
        </w:rPr>
        <w:t xml:space="preserve"> be </w:t>
      </w:r>
      <w:r w:rsidR="007353BD">
        <w:rPr>
          <w:rFonts w:eastAsia="宋体"/>
          <w:lang w:eastAsia="zh-CN"/>
        </w:rPr>
        <w:t>implemented</w:t>
      </w:r>
      <w:r w:rsidR="007353BD">
        <w:rPr>
          <w:rFonts w:eastAsia="宋体" w:hint="eastAsia"/>
          <w:lang w:eastAsia="zh-CN"/>
        </w:rPr>
        <w:t xml:space="preserve"> by configuring </w:t>
      </w:r>
      <w:r w:rsidR="006B681B">
        <w:rPr>
          <w:rFonts w:eastAsia="宋体" w:hint="eastAsia"/>
          <w:lang w:eastAsia="zh-CN"/>
        </w:rPr>
        <w:t>a single</w:t>
      </w:r>
      <w:r w:rsidR="007353BD">
        <w:rPr>
          <w:rFonts w:eastAsia="宋体" w:hint="eastAsia"/>
          <w:lang w:eastAsia="zh-CN"/>
        </w:rPr>
        <w:t xml:space="preserve"> resource pool for SA and data, every </w:t>
      </w:r>
      <w:r w:rsidR="007353BD">
        <w:rPr>
          <w:rFonts w:eastAsia="宋体"/>
          <w:lang w:eastAsia="zh-CN"/>
        </w:rPr>
        <w:t>subframe</w:t>
      </w:r>
      <w:r w:rsidR="007353BD">
        <w:rPr>
          <w:rFonts w:eastAsia="宋体" w:hint="eastAsia"/>
          <w:lang w:eastAsia="zh-CN"/>
        </w:rPr>
        <w:t xml:space="preserve"> within the resource pool can be used for both SA and data transmission, the </w:t>
      </w:r>
      <w:r w:rsidR="007353BD">
        <w:rPr>
          <w:rFonts w:eastAsia="宋体"/>
          <w:lang w:eastAsia="zh-CN"/>
        </w:rPr>
        <w:t>resource</w:t>
      </w:r>
      <w:r w:rsidR="00E81623">
        <w:rPr>
          <w:rFonts w:eastAsia="宋体" w:hint="eastAsia"/>
          <w:lang w:eastAsia="zh-CN"/>
        </w:rPr>
        <w:t>s</w:t>
      </w:r>
      <w:r w:rsidR="007353BD">
        <w:rPr>
          <w:rFonts w:eastAsia="宋体" w:hint="eastAsia"/>
          <w:lang w:eastAsia="zh-CN"/>
        </w:rPr>
        <w:t xml:space="preserve"> for SA and data within one subframe can be FDMed or TDMed, as shown in Figure 2.</w:t>
      </w:r>
      <w:r w:rsidR="00B0204D">
        <w:rPr>
          <w:rFonts w:eastAsia="宋体" w:hint="eastAsia"/>
          <w:lang w:eastAsia="zh-CN"/>
        </w:rPr>
        <w:t xml:space="preserve"> </w:t>
      </w:r>
      <w:r w:rsidR="00B0204D">
        <w:rPr>
          <w:rFonts w:eastAsia="宋体"/>
          <w:lang w:eastAsia="zh-CN"/>
        </w:rPr>
        <w:t>F</w:t>
      </w:r>
      <w:r w:rsidR="00B0204D">
        <w:rPr>
          <w:rFonts w:eastAsia="宋体" w:hint="eastAsia"/>
          <w:lang w:eastAsia="zh-CN"/>
        </w:rPr>
        <w:t xml:space="preserve">or the FDMed manner, the existing SA physical channel structure can be reused, however, as the transmitter UE may need to support two </w:t>
      </w:r>
      <w:r w:rsidR="00B0204D">
        <w:rPr>
          <w:rFonts w:eastAsia="宋体"/>
          <w:lang w:eastAsia="zh-CN"/>
        </w:rPr>
        <w:t>clusters</w:t>
      </w:r>
      <w:r w:rsidR="00B0204D">
        <w:rPr>
          <w:rFonts w:eastAsia="宋体" w:hint="eastAsia"/>
          <w:lang w:eastAsia="zh-CN"/>
        </w:rPr>
        <w:t xml:space="preserve"> of non-contiguous resources</w:t>
      </w:r>
      <w:r w:rsidR="006B681B">
        <w:rPr>
          <w:rFonts w:eastAsia="宋体" w:hint="eastAsia"/>
          <w:lang w:eastAsia="zh-CN"/>
        </w:rPr>
        <w:t xml:space="preserve">, this </w:t>
      </w:r>
      <w:r w:rsidR="00B0204D">
        <w:rPr>
          <w:rFonts w:eastAsia="宋体" w:hint="eastAsia"/>
          <w:lang w:eastAsia="zh-CN"/>
        </w:rPr>
        <w:t xml:space="preserve">can incur high PAPR. </w:t>
      </w:r>
      <w:r w:rsidR="00D4507A">
        <w:rPr>
          <w:rFonts w:eastAsia="宋体" w:hint="eastAsia"/>
          <w:lang w:eastAsia="zh-CN"/>
        </w:rPr>
        <w:t xml:space="preserve">Furthermore, </w:t>
      </w:r>
      <w:r w:rsidR="006C2C9F">
        <w:rPr>
          <w:rFonts w:eastAsia="宋体" w:hint="eastAsia"/>
          <w:lang w:eastAsia="zh-CN"/>
        </w:rPr>
        <w:t>it is preferable to allocate</w:t>
      </w:r>
      <w:r w:rsidR="00D4507A">
        <w:rPr>
          <w:rFonts w:eastAsia="宋体" w:hint="eastAsia"/>
          <w:lang w:eastAsia="zh-CN"/>
        </w:rPr>
        <w:t xml:space="preserve"> </w:t>
      </w:r>
      <w:r w:rsidR="006C2C9F">
        <w:rPr>
          <w:rFonts w:eastAsia="宋体" w:hint="eastAsia"/>
          <w:lang w:eastAsia="zh-CN"/>
        </w:rPr>
        <w:t xml:space="preserve">SA resources at the ends of system band </w:t>
      </w:r>
      <w:r w:rsidR="007578B9">
        <w:rPr>
          <w:rFonts w:eastAsia="宋体" w:hint="eastAsia"/>
          <w:lang w:eastAsia="zh-CN"/>
        </w:rPr>
        <w:t xml:space="preserve">in order not to </w:t>
      </w:r>
      <w:r w:rsidR="006C2C9F">
        <w:rPr>
          <w:rFonts w:eastAsia="宋体" w:hint="eastAsia"/>
          <w:lang w:eastAsia="zh-CN"/>
        </w:rPr>
        <w:t xml:space="preserve">fragment the resources. </w:t>
      </w:r>
      <w:r w:rsidR="00B0204D">
        <w:rPr>
          <w:rFonts w:eastAsia="宋体"/>
          <w:lang w:eastAsia="zh-CN"/>
        </w:rPr>
        <w:t>Conversely</w:t>
      </w:r>
      <w:r w:rsidR="00B0204D">
        <w:rPr>
          <w:rFonts w:eastAsia="宋体" w:hint="eastAsia"/>
          <w:lang w:eastAsia="zh-CN"/>
        </w:rPr>
        <w:t>, new physical channel structure has to be defined for the TDMed manner</w:t>
      </w:r>
      <w:r w:rsidR="00EC3AF6">
        <w:rPr>
          <w:rFonts w:eastAsia="宋体" w:hint="eastAsia"/>
          <w:lang w:eastAsia="zh-CN"/>
        </w:rPr>
        <w:t xml:space="preserve"> which may introduce more </w:t>
      </w:r>
      <w:r w:rsidR="00EC3AF6">
        <w:rPr>
          <w:rFonts w:eastAsia="宋体"/>
          <w:lang w:eastAsia="zh-CN"/>
        </w:rPr>
        <w:t>specification</w:t>
      </w:r>
      <w:r w:rsidR="00EC3AF6">
        <w:rPr>
          <w:rFonts w:eastAsia="宋体" w:hint="eastAsia"/>
          <w:lang w:eastAsia="zh-CN"/>
        </w:rPr>
        <w:t xml:space="preserve"> </w:t>
      </w:r>
      <w:r w:rsidR="00EC3AF6">
        <w:rPr>
          <w:rFonts w:eastAsia="宋体"/>
          <w:lang w:eastAsia="zh-CN"/>
        </w:rPr>
        <w:t>impacts;</w:t>
      </w:r>
      <w:r w:rsidR="00EC3AF6">
        <w:rPr>
          <w:rFonts w:eastAsia="宋体" w:hint="eastAsia"/>
          <w:lang w:eastAsia="zh-CN"/>
        </w:rPr>
        <w:t xml:space="preserve"> however it will not cause high PAPR issue.  </w:t>
      </w:r>
      <w:r w:rsidR="00EC3AF6">
        <w:rPr>
          <w:rFonts w:eastAsia="宋体"/>
          <w:lang w:eastAsia="zh-CN"/>
        </w:rPr>
        <w:t>I</w:t>
      </w:r>
      <w:r w:rsidR="00EC3AF6">
        <w:rPr>
          <w:rFonts w:eastAsia="宋体" w:hint="eastAsia"/>
          <w:lang w:eastAsia="zh-CN"/>
        </w:rPr>
        <w:t xml:space="preserve">n both manners the </w:t>
      </w:r>
      <w:r w:rsidR="00084F92">
        <w:rPr>
          <w:rFonts w:eastAsia="宋体" w:hint="eastAsia"/>
          <w:lang w:eastAsia="zh-CN"/>
        </w:rPr>
        <w:t xml:space="preserve">resource </w:t>
      </w:r>
      <w:r w:rsidR="00EC3AF6">
        <w:rPr>
          <w:rFonts w:eastAsia="宋体" w:hint="eastAsia"/>
          <w:lang w:eastAsia="zh-CN"/>
        </w:rPr>
        <w:t xml:space="preserve">size </w:t>
      </w:r>
      <w:r w:rsidR="00084F92">
        <w:rPr>
          <w:rFonts w:eastAsia="宋体" w:hint="eastAsia"/>
          <w:lang w:eastAsia="zh-CN"/>
        </w:rPr>
        <w:t xml:space="preserve">for one </w:t>
      </w:r>
      <w:r w:rsidR="00EC3AF6">
        <w:rPr>
          <w:rFonts w:eastAsia="宋体" w:hint="eastAsia"/>
          <w:lang w:eastAsia="zh-CN"/>
        </w:rPr>
        <w:t xml:space="preserve">SA </w:t>
      </w:r>
      <w:r w:rsidR="00084F92">
        <w:rPr>
          <w:rFonts w:eastAsia="宋体" w:hint="eastAsia"/>
          <w:lang w:eastAsia="zh-CN"/>
        </w:rPr>
        <w:t>transmission</w:t>
      </w:r>
      <w:r w:rsidR="00EC3AF6">
        <w:rPr>
          <w:rFonts w:eastAsia="宋体" w:hint="eastAsia"/>
          <w:lang w:eastAsia="zh-CN"/>
        </w:rPr>
        <w:t xml:space="preserve"> should be fixed, and there is no need to define SA search space.</w:t>
      </w:r>
    </w:p>
    <w:p w:rsidR="00C017D4" w:rsidRDefault="006C2C9F" w:rsidP="00B0204D">
      <w:pPr>
        <w:jc w:val="center"/>
        <w:rPr>
          <w:rFonts w:eastAsia="宋体"/>
          <w:lang w:eastAsia="zh-CN"/>
        </w:rPr>
      </w:pPr>
      <w:r>
        <w:object w:dxaOrig="9845" w:dyaOrig="5498">
          <v:shape id="_x0000_i1026" type="#_x0000_t75" style="width:376.2pt;height:210.45pt" o:ole="">
            <v:imagedata r:id="rId11" o:title=""/>
          </v:shape>
          <o:OLEObject Type="Embed" ProgID="Visio.Drawing.11" ShapeID="_x0000_i1026" DrawAspect="Content" ObjectID="_1508397896" r:id="rId12"/>
        </w:object>
      </w:r>
    </w:p>
    <w:p w:rsidR="004D7E4F" w:rsidRPr="004D7E4F" w:rsidRDefault="004D7E4F" w:rsidP="00553A77">
      <w:pPr>
        <w:spacing w:afterLines="50" w:after="120"/>
        <w:jc w:val="center"/>
        <w:rPr>
          <w:rFonts w:eastAsia="宋体"/>
          <w:lang w:eastAsia="zh-CN"/>
        </w:rPr>
      </w:pPr>
      <w:r w:rsidRPr="00634CB7">
        <w:rPr>
          <w:rFonts w:eastAsiaTheme="minorEastAsia" w:hint="eastAsia"/>
          <w:b/>
          <w:lang w:eastAsia="zh-CN"/>
        </w:rPr>
        <w:t xml:space="preserve">Figure </w:t>
      </w:r>
      <w:r>
        <w:rPr>
          <w:rFonts w:eastAsia="宋体" w:hint="eastAsia"/>
          <w:b/>
          <w:lang w:eastAsia="zh-CN"/>
        </w:rPr>
        <w:t>2</w:t>
      </w:r>
      <w:r w:rsidRPr="00634CB7">
        <w:rPr>
          <w:rFonts w:eastAsiaTheme="minorEastAsia" w:hint="eastAsia"/>
          <w:b/>
          <w:lang w:eastAsia="zh-CN"/>
        </w:rPr>
        <w:t xml:space="preserve"> </w:t>
      </w:r>
      <w:r>
        <w:rPr>
          <w:rFonts w:eastAsia="宋体" w:hint="eastAsia"/>
          <w:b/>
          <w:lang w:eastAsia="zh-CN"/>
        </w:rPr>
        <w:t>FDM and TDM multiplexing manners for SA and data resources</w:t>
      </w:r>
    </w:p>
    <w:p w:rsidR="00A94D14" w:rsidRDefault="00AD09FA" w:rsidP="00D950E0">
      <w:pPr>
        <w:jc w:val="both"/>
        <w:rPr>
          <w:rFonts w:eastAsia="宋体"/>
          <w:lang w:eastAsia="zh-CN"/>
        </w:rPr>
      </w:pPr>
      <w:r>
        <w:rPr>
          <w:rFonts w:eastAsia="宋体"/>
          <w:lang w:eastAsia="zh-CN"/>
        </w:rPr>
        <w:t>A</w:t>
      </w:r>
      <w:r>
        <w:rPr>
          <w:rFonts w:eastAsia="宋体" w:hint="eastAsia"/>
          <w:lang w:eastAsia="zh-CN"/>
        </w:rPr>
        <w:t xml:space="preserve">s discussed in </w:t>
      </w:r>
      <w:r w:rsidR="006B681B">
        <w:rPr>
          <w:rFonts w:eastAsia="宋体" w:hint="eastAsia"/>
          <w:lang w:eastAsia="zh-CN"/>
        </w:rPr>
        <w:t>S</w:t>
      </w:r>
      <w:r>
        <w:rPr>
          <w:rFonts w:eastAsia="宋体" w:hint="eastAsia"/>
          <w:lang w:eastAsia="zh-CN"/>
        </w:rPr>
        <w:t xml:space="preserve">ection 2.1, thanks </w:t>
      </w:r>
      <w:r>
        <w:rPr>
          <w:rFonts w:eastAsia="宋体"/>
          <w:lang w:eastAsia="zh-CN"/>
        </w:rPr>
        <w:t>to the</w:t>
      </w:r>
      <w:r>
        <w:rPr>
          <w:rFonts w:eastAsia="宋体" w:hint="eastAsia"/>
          <w:lang w:eastAsia="zh-CN"/>
        </w:rPr>
        <w:t xml:space="preserve"> SA pattern, it is possible for </w:t>
      </w:r>
      <w:r>
        <w:rPr>
          <w:rFonts w:eastAsia="宋体"/>
          <w:lang w:eastAsia="zh-CN"/>
        </w:rPr>
        <w:t>the</w:t>
      </w:r>
      <w:r>
        <w:rPr>
          <w:rFonts w:eastAsia="宋体" w:hint="eastAsia"/>
          <w:lang w:eastAsia="zh-CN"/>
        </w:rPr>
        <w:t xml:space="preserve"> receiver to perform soft-combining for the SA reception in Rel-12/13 D2D if the receiver was able to receive both </w:t>
      </w:r>
      <w:r>
        <w:rPr>
          <w:rFonts w:eastAsia="宋体"/>
          <w:lang w:eastAsia="zh-CN"/>
        </w:rPr>
        <w:t>transmission</w:t>
      </w:r>
      <w:r>
        <w:rPr>
          <w:rFonts w:eastAsia="宋体" w:hint="eastAsia"/>
          <w:lang w:eastAsia="zh-CN"/>
        </w:rPr>
        <w:t xml:space="preserve">s of a SA (i.e. not restricted by half duplex). </w:t>
      </w:r>
      <w:r w:rsidR="00336DF7">
        <w:rPr>
          <w:rFonts w:eastAsia="宋体"/>
          <w:lang w:eastAsia="zh-CN"/>
        </w:rPr>
        <w:t>W</w:t>
      </w:r>
      <w:r w:rsidR="00336DF7">
        <w:rPr>
          <w:rFonts w:eastAsia="宋体" w:hint="eastAsia"/>
          <w:lang w:eastAsia="zh-CN"/>
        </w:rPr>
        <w:t xml:space="preserve">hile if transmitting SA and associated data in same subframe is deemed beneficial, </w:t>
      </w:r>
      <w:r w:rsidR="00C854F5">
        <w:rPr>
          <w:rFonts w:eastAsia="宋体" w:hint="eastAsia"/>
          <w:lang w:eastAsia="zh-CN"/>
        </w:rPr>
        <w:t xml:space="preserve">and assuming TRP patterns defined for Rel-12/13 D2D are reused, </w:t>
      </w:r>
      <w:r w:rsidR="00336DF7">
        <w:rPr>
          <w:rFonts w:eastAsia="宋体" w:hint="eastAsia"/>
          <w:lang w:eastAsia="zh-CN"/>
        </w:rPr>
        <w:t xml:space="preserve">it needs </w:t>
      </w:r>
      <w:r w:rsidR="00C854F5">
        <w:rPr>
          <w:rFonts w:eastAsia="宋体" w:hint="eastAsia"/>
          <w:lang w:eastAsia="zh-CN"/>
        </w:rPr>
        <w:t>to</w:t>
      </w:r>
      <w:r w:rsidR="00336DF7">
        <w:rPr>
          <w:rFonts w:eastAsia="宋体" w:hint="eastAsia"/>
          <w:lang w:eastAsia="zh-CN"/>
        </w:rPr>
        <w:t xml:space="preserve"> define</w:t>
      </w:r>
      <w:r w:rsidR="00C854F5">
        <w:rPr>
          <w:rFonts w:eastAsia="宋体" w:hint="eastAsia"/>
          <w:lang w:eastAsia="zh-CN"/>
        </w:rPr>
        <w:t xml:space="preserve"> </w:t>
      </w:r>
      <w:r w:rsidR="004D7E4F">
        <w:rPr>
          <w:rFonts w:eastAsia="宋体" w:hint="eastAsia"/>
          <w:lang w:eastAsia="zh-CN"/>
        </w:rPr>
        <w:t xml:space="preserve">the </w:t>
      </w:r>
      <w:r w:rsidR="006B681B">
        <w:rPr>
          <w:rFonts w:eastAsia="宋体" w:hint="eastAsia"/>
          <w:lang w:eastAsia="zh-CN"/>
        </w:rPr>
        <w:t>mapping rule</w:t>
      </w:r>
      <w:r w:rsidR="004D7E4F">
        <w:rPr>
          <w:rFonts w:eastAsia="宋体" w:hint="eastAsia"/>
          <w:lang w:eastAsia="zh-CN"/>
        </w:rPr>
        <w:t xml:space="preserve"> between frequency resource and TRP used by a given SA (in another word </w:t>
      </w:r>
      <w:r w:rsidR="006B681B">
        <w:rPr>
          <w:rFonts w:eastAsia="宋体" w:hint="eastAsia"/>
          <w:lang w:eastAsia="zh-CN"/>
        </w:rPr>
        <w:t xml:space="preserve">to define a new </w:t>
      </w:r>
      <w:r w:rsidR="00C854F5">
        <w:rPr>
          <w:rFonts w:eastAsia="宋体" w:hint="eastAsia"/>
          <w:lang w:eastAsia="zh-CN"/>
        </w:rPr>
        <w:t xml:space="preserve">frequency hopping </w:t>
      </w:r>
      <w:r w:rsidR="006B681B">
        <w:rPr>
          <w:rFonts w:eastAsia="宋体" w:hint="eastAsia"/>
          <w:lang w:eastAsia="zh-CN"/>
        </w:rPr>
        <w:t>pattern</w:t>
      </w:r>
      <w:r w:rsidR="00C854F5">
        <w:rPr>
          <w:rFonts w:eastAsia="宋体" w:hint="eastAsia"/>
          <w:lang w:eastAsia="zh-CN"/>
        </w:rPr>
        <w:t xml:space="preserve"> for SA</w:t>
      </w:r>
      <w:r w:rsidR="004D7E4F">
        <w:rPr>
          <w:rFonts w:eastAsia="宋体" w:hint="eastAsia"/>
          <w:lang w:eastAsia="zh-CN"/>
        </w:rPr>
        <w:t>)</w:t>
      </w:r>
      <w:r w:rsidR="00C854F5">
        <w:rPr>
          <w:rFonts w:eastAsia="宋体" w:hint="eastAsia"/>
          <w:lang w:eastAsia="zh-CN"/>
        </w:rPr>
        <w:t xml:space="preserve"> to support soft-combining</w:t>
      </w:r>
      <w:r w:rsidR="004D7E4F">
        <w:rPr>
          <w:rFonts w:eastAsia="宋体" w:hint="eastAsia"/>
          <w:lang w:eastAsia="zh-CN"/>
        </w:rPr>
        <w:t xml:space="preserve">, </w:t>
      </w:r>
      <w:r w:rsidR="006B681B">
        <w:rPr>
          <w:rFonts w:eastAsia="宋体" w:hint="eastAsia"/>
          <w:lang w:eastAsia="zh-CN"/>
        </w:rPr>
        <w:t>this</w:t>
      </w:r>
      <w:r w:rsidR="004D7E4F">
        <w:rPr>
          <w:rFonts w:eastAsia="宋体" w:hint="eastAsia"/>
          <w:lang w:eastAsia="zh-CN"/>
        </w:rPr>
        <w:t xml:space="preserve"> is expected to be a very complicated work. </w:t>
      </w:r>
      <w:r w:rsidR="004D7E4F">
        <w:rPr>
          <w:rFonts w:eastAsia="宋体"/>
          <w:lang w:eastAsia="zh-CN"/>
        </w:rPr>
        <w:t>F</w:t>
      </w:r>
      <w:r w:rsidR="004D7E4F">
        <w:rPr>
          <w:rFonts w:eastAsia="宋体" w:hint="eastAsia"/>
          <w:lang w:eastAsia="zh-CN"/>
        </w:rPr>
        <w:t xml:space="preserve">urthermore, from receiver point of view, it has to buffer all soft bits of data channel before decoding SA </w:t>
      </w:r>
      <w:r w:rsidR="004D7E4F">
        <w:rPr>
          <w:rFonts w:eastAsia="宋体"/>
          <w:lang w:eastAsia="zh-CN"/>
        </w:rPr>
        <w:t>successfully</w:t>
      </w:r>
      <w:r w:rsidR="004D7E4F">
        <w:rPr>
          <w:rFonts w:eastAsia="宋体" w:hint="eastAsia"/>
          <w:lang w:eastAsia="zh-CN"/>
        </w:rPr>
        <w:t xml:space="preserve">, </w:t>
      </w:r>
      <w:r w:rsidR="00CB2782">
        <w:rPr>
          <w:rFonts w:eastAsia="宋体" w:hint="eastAsia"/>
          <w:lang w:eastAsia="zh-CN"/>
        </w:rPr>
        <w:t xml:space="preserve">which is challenging if V2X </w:t>
      </w:r>
      <w:r w:rsidR="00CB2782">
        <w:rPr>
          <w:rFonts w:eastAsia="宋体"/>
          <w:lang w:eastAsia="zh-CN"/>
        </w:rPr>
        <w:t>communication</w:t>
      </w:r>
      <w:r w:rsidR="00CB2782">
        <w:rPr>
          <w:rFonts w:eastAsia="宋体" w:hint="eastAsia"/>
          <w:lang w:eastAsia="zh-CN"/>
        </w:rPr>
        <w:t xml:space="preserve"> is </w:t>
      </w:r>
      <w:r w:rsidR="00CB2782">
        <w:rPr>
          <w:rFonts w:eastAsia="宋体"/>
          <w:lang w:eastAsia="zh-CN"/>
        </w:rPr>
        <w:t>performed</w:t>
      </w:r>
      <w:r w:rsidR="00CB2782">
        <w:rPr>
          <w:rFonts w:eastAsia="宋体" w:hint="eastAsia"/>
          <w:lang w:eastAsia="zh-CN"/>
        </w:rPr>
        <w:t xml:space="preserve"> in a wide system band. </w:t>
      </w:r>
      <w:r w:rsidR="0020682E">
        <w:rPr>
          <w:rFonts w:eastAsia="宋体" w:hint="eastAsia"/>
          <w:lang w:eastAsia="zh-CN"/>
        </w:rPr>
        <w:t>I</w:t>
      </w:r>
      <w:r w:rsidR="00CB2782">
        <w:rPr>
          <w:rFonts w:eastAsia="宋体" w:hint="eastAsia"/>
          <w:lang w:eastAsia="zh-CN"/>
        </w:rPr>
        <w:t xml:space="preserve">f the V2X SA is </w:t>
      </w:r>
      <w:r w:rsidR="00CB2782">
        <w:rPr>
          <w:rFonts w:eastAsia="宋体"/>
          <w:lang w:eastAsia="zh-CN"/>
        </w:rPr>
        <w:t>targeting</w:t>
      </w:r>
      <w:r w:rsidR="00CB2782">
        <w:rPr>
          <w:rFonts w:eastAsia="宋体" w:hint="eastAsia"/>
          <w:lang w:eastAsia="zh-CN"/>
        </w:rPr>
        <w:t xml:space="preserve"> at a low BLER (e.g. 1% like existing PDCCH and EPDCCH), the </w:t>
      </w:r>
      <w:r w:rsidR="00CB2782">
        <w:rPr>
          <w:rFonts w:eastAsia="宋体"/>
          <w:lang w:eastAsia="zh-CN"/>
        </w:rPr>
        <w:t>receiver</w:t>
      </w:r>
      <w:r w:rsidR="00CB2782">
        <w:rPr>
          <w:rFonts w:eastAsia="宋体" w:hint="eastAsia"/>
          <w:lang w:eastAsia="zh-CN"/>
        </w:rPr>
        <w:t xml:space="preserve"> is very likely to </w:t>
      </w:r>
      <w:r w:rsidR="00CB2782">
        <w:rPr>
          <w:rFonts w:eastAsia="宋体"/>
          <w:lang w:eastAsia="zh-CN"/>
        </w:rPr>
        <w:t>successfully</w:t>
      </w:r>
      <w:r w:rsidR="00CB2782">
        <w:rPr>
          <w:rFonts w:eastAsia="宋体" w:hint="eastAsia"/>
          <w:lang w:eastAsia="zh-CN"/>
        </w:rPr>
        <w:t xml:space="preserve"> decode the V2X SA with one-shot detection, </w:t>
      </w:r>
      <w:r w:rsidR="00694D16">
        <w:rPr>
          <w:rFonts w:eastAsia="宋体"/>
          <w:lang w:eastAsia="zh-CN"/>
        </w:rPr>
        <w:t>and then</w:t>
      </w:r>
      <w:r w:rsidR="00CB2782">
        <w:rPr>
          <w:rFonts w:eastAsia="宋体" w:hint="eastAsia"/>
          <w:lang w:eastAsia="zh-CN"/>
        </w:rPr>
        <w:t xml:space="preserve"> the issues above can</w:t>
      </w:r>
      <w:r w:rsidR="00694D16">
        <w:rPr>
          <w:rFonts w:eastAsia="宋体" w:hint="eastAsia"/>
          <w:lang w:eastAsia="zh-CN"/>
        </w:rPr>
        <w:t xml:space="preserve"> all</w:t>
      </w:r>
      <w:r w:rsidR="00CB2782">
        <w:rPr>
          <w:rFonts w:eastAsia="宋体" w:hint="eastAsia"/>
          <w:lang w:eastAsia="zh-CN"/>
        </w:rPr>
        <w:t xml:space="preserve"> be avoided. </w:t>
      </w:r>
      <w:r w:rsidR="00694D16">
        <w:rPr>
          <w:rFonts w:eastAsia="宋体" w:hint="eastAsia"/>
          <w:lang w:eastAsia="zh-CN"/>
        </w:rPr>
        <w:t>Low V2X SA BLER is also beneficial to further reduce the late</w:t>
      </w:r>
      <w:bookmarkStart w:id="13" w:name="_GoBack"/>
      <w:bookmarkEnd w:id="13"/>
      <w:r w:rsidR="00694D16">
        <w:rPr>
          <w:rFonts w:eastAsia="宋体" w:hint="eastAsia"/>
          <w:lang w:eastAsia="zh-CN"/>
        </w:rPr>
        <w:t xml:space="preserve">ncy. In this case, repeated </w:t>
      </w:r>
      <w:r w:rsidR="00694D16">
        <w:rPr>
          <w:rFonts w:eastAsia="宋体"/>
          <w:lang w:eastAsia="zh-CN"/>
        </w:rPr>
        <w:t>transmission of SA is</w:t>
      </w:r>
      <w:r w:rsidR="00694D16">
        <w:rPr>
          <w:rFonts w:eastAsia="宋体" w:hint="eastAsia"/>
          <w:lang w:eastAsia="zh-CN"/>
        </w:rPr>
        <w:t xml:space="preserve"> only for half duplex resolution purpose. </w:t>
      </w:r>
    </w:p>
    <w:p w:rsidR="00694D16" w:rsidRDefault="00694D16" w:rsidP="00694D16">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Transmitting SA and associated data in same subframe should be considered for V2X </w:t>
      </w:r>
      <w:r>
        <w:rPr>
          <w:rFonts w:eastAsia="宋体"/>
          <w:b/>
          <w:u w:val="single"/>
          <w:lang w:eastAsia="zh-CN"/>
        </w:rPr>
        <w:t>communication</w:t>
      </w:r>
      <w:r>
        <w:rPr>
          <w:rFonts w:eastAsia="宋体" w:hint="eastAsia"/>
          <w:b/>
          <w:u w:val="single"/>
          <w:lang w:eastAsia="zh-CN"/>
        </w:rPr>
        <w:t>, it should further consider a low SINR design (1% or less) for V2X SA.</w:t>
      </w:r>
    </w:p>
    <w:p w:rsidR="006C7270" w:rsidRDefault="006C7270" w:rsidP="00AA0DC0">
      <w:pPr>
        <w:jc w:val="both"/>
        <w:rPr>
          <w:rFonts w:eastAsia="宋体"/>
          <w:lang w:eastAsia="zh-CN"/>
        </w:rPr>
      </w:pPr>
    </w:p>
    <w:p w:rsidR="005C6E6B" w:rsidRDefault="005C6E6B" w:rsidP="005C6E6B">
      <w:pPr>
        <w:pStyle w:val="Heading2"/>
        <w:rPr>
          <w:lang w:eastAsia="zh-CN"/>
        </w:rPr>
      </w:pPr>
      <w:r>
        <w:rPr>
          <w:rFonts w:eastAsia="宋体" w:hint="eastAsia"/>
          <w:lang w:eastAsia="zh-CN"/>
        </w:rPr>
        <w:t>Enhancement on TRP</w:t>
      </w:r>
    </w:p>
    <w:p w:rsidR="0020355F" w:rsidRDefault="00135AAB" w:rsidP="00AA0DC0">
      <w:pPr>
        <w:jc w:val="both"/>
        <w:rPr>
          <w:rFonts w:eastAsia="宋体"/>
          <w:lang w:eastAsia="zh-CN"/>
        </w:rPr>
      </w:pPr>
      <w:r>
        <w:rPr>
          <w:rFonts w:eastAsia="宋体" w:hint="eastAsia"/>
          <w:lang w:eastAsia="zh-CN"/>
        </w:rPr>
        <w:t>I</w:t>
      </w:r>
      <w:r w:rsidR="0013496B">
        <w:rPr>
          <w:rFonts w:eastAsia="宋体" w:hint="eastAsia"/>
          <w:lang w:eastAsia="zh-CN"/>
        </w:rPr>
        <w:t>n Rel-12</w:t>
      </w:r>
      <w:r w:rsidR="005C6E6B">
        <w:rPr>
          <w:rFonts w:eastAsia="宋体" w:hint="eastAsia"/>
          <w:lang w:eastAsia="zh-CN"/>
        </w:rPr>
        <w:t>/13</w:t>
      </w:r>
      <w:r w:rsidR="0013496B">
        <w:rPr>
          <w:rFonts w:eastAsia="宋体" w:hint="eastAsia"/>
          <w:lang w:eastAsia="zh-CN"/>
        </w:rPr>
        <w:t xml:space="preserve"> </w:t>
      </w:r>
      <w:r>
        <w:rPr>
          <w:rFonts w:eastAsia="宋体" w:hint="eastAsia"/>
          <w:lang w:eastAsia="zh-CN"/>
        </w:rPr>
        <w:t>the</w:t>
      </w:r>
      <w:r w:rsidR="0013496B">
        <w:rPr>
          <w:rFonts w:eastAsia="宋体" w:hint="eastAsia"/>
          <w:lang w:eastAsia="zh-CN"/>
        </w:rPr>
        <w:t xml:space="preserve"> </w:t>
      </w:r>
      <w:r w:rsidR="00397E33">
        <w:rPr>
          <w:rFonts w:eastAsia="宋体" w:hint="eastAsia"/>
          <w:lang w:eastAsia="zh-CN"/>
        </w:rPr>
        <w:t>HDC</w:t>
      </w:r>
      <w:r w:rsidR="0013496B">
        <w:rPr>
          <w:rFonts w:eastAsia="宋体" w:hint="eastAsia"/>
          <w:lang w:eastAsia="zh-CN"/>
        </w:rPr>
        <w:t xml:space="preserve"> for PSSCH</w:t>
      </w:r>
      <w:r>
        <w:rPr>
          <w:rFonts w:eastAsia="宋体" w:hint="eastAsia"/>
          <w:lang w:eastAsia="zh-CN"/>
        </w:rPr>
        <w:t xml:space="preserve"> is addressed with Time Resource Pattern</w:t>
      </w:r>
      <w:r w:rsidR="0013496B">
        <w:rPr>
          <w:rFonts w:eastAsia="宋体" w:hint="eastAsia"/>
          <w:lang w:eastAsia="zh-CN"/>
        </w:rPr>
        <w:t xml:space="preserve">. TRP is indicated with a length </w:t>
      </w:r>
      <w:bookmarkStart w:id="14" w:name="OLE_LINK23"/>
      <w:bookmarkStart w:id="15" w:name="OLE_LINK24"/>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TRP</m:t>
            </m:r>
          </m:sub>
        </m:sSub>
      </m:oMath>
      <w:bookmarkEnd w:id="14"/>
      <w:bookmarkEnd w:id="15"/>
      <w:r w:rsidR="004624D3">
        <w:rPr>
          <w:rFonts w:eastAsia="宋体" w:hint="eastAsia"/>
          <w:lang w:eastAsia="zh-CN"/>
        </w:rPr>
        <w:t xml:space="preserve">bitmap, the bitmap is repeated to occupy entire data resource pool. </w:t>
      </w:r>
      <w:r w:rsidR="004624D3">
        <w:rPr>
          <w:rFonts w:eastAsia="宋体"/>
          <w:lang w:eastAsia="zh-CN"/>
        </w:rPr>
        <w:t>T</w:t>
      </w:r>
      <w:r w:rsidR="004624D3">
        <w:rPr>
          <w:rFonts w:eastAsia="宋体" w:hint="eastAsia"/>
          <w:lang w:eastAsia="zh-CN"/>
        </w:rPr>
        <w:t xml:space="preserve">hen from the </w:t>
      </w:r>
      <w:r w:rsidR="004624D3">
        <w:rPr>
          <w:rFonts w:eastAsia="宋体"/>
          <w:lang w:eastAsia="zh-CN"/>
        </w:rPr>
        <w:t>beginning</w:t>
      </w:r>
      <w:r w:rsidR="004624D3">
        <w:rPr>
          <w:rFonts w:eastAsia="宋体" w:hint="eastAsia"/>
          <w:lang w:eastAsia="zh-CN"/>
        </w:rPr>
        <w:t xml:space="preserve"> of the TRP, every 4 </w:t>
      </w:r>
      <w:r w:rsidR="004624D3">
        <w:rPr>
          <w:rFonts w:eastAsia="宋体"/>
          <w:lang w:eastAsia="zh-CN"/>
        </w:rPr>
        <w:t>“</w:t>
      </w:r>
      <w:r w:rsidR="004624D3">
        <w:rPr>
          <w:rFonts w:eastAsia="宋体" w:hint="eastAsia"/>
          <w:lang w:eastAsia="zh-CN"/>
        </w:rPr>
        <w:t>ones</w:t>
      </w:r>
      <w:r w:rsidR="004624D3">
        <w:rPr>
          <w:rFonts w:eastAsia="宋体"/>
          <w:lang w:eastAsia="zh-CN"/>
        </w:rPr>
        <w:t>”</w:t>
      </w:r>
      <w:r w:rsidR="004624D3">
        <w:rPr>
          <w:rFonts w:eastAsia="宋体" w:hint="eastAsia"/>
          <w:lang w:eastAsia="zh-CN"/>
        </w:rPr>
        <w:t xml:space="preserve"> indicates subframes for transmission of one MAC PDU.</w:t>
      </w:r>
    </w:p>
    <w:p w:rsidR="00285CAF" w:rsidRDefault="00A07018" w:rsidP="00AA0DC0">
      <w:pPr>
        <w:jc w:val="both"/>
        <w:rPr>
          <w:rFonts w:eastAsia="宋体"/>
          <w:lang w:eastAsia="zh-CN"/>
        </w:rPr>
      </w:pPr>
      <w:r>
        <w:rPr>
          <w:rFonts w:eastAsia="宋体"/>
          <w:lang w:eastAsia="zh-CN"/>
        </w:rPr>
        <w:t>U</w:t>
      </w:r>
      <w:r>
        <w:rPr>
          <w:rFonts w:eastAsia="宋体" w:hint="eastAsia"/>
          <w:lang w:eastAsia="zh-CN"/>
        </w:rPr>
        <w:t xml:space="preserve">p to 128 TRPs are defined in </w:t>
      </w:r>
      <w:r w:rsidR="006C70E6">
        <w:rPr>
          <w:rFonts w:eastAsia="宋体" w:hint="eastAsia"/>
          <w:lang w:eastAsia="zh-CN"/>
        </w:rPr>
        <w:t>in Rel-1</w:t>
      </w:r>
      <w:r w:rsidR="005C6E6B">
        <w:rPr>
          <w:rFonts w:eastAsia="宋体" w:hint="eastAsia"/>
          <w:lang w:eastAsia="zh-CN"/>
        </w:rPr>
        <w:t>2</w:t>
      </w:r>
      <w:r w:rsidR="008E7906">
        <w:rPr>
          <w:rFonts w:eastAsia="宋体"/>
          <w:lang w:eastAsia="zh-CN"/>
        </w:rPr>
        <w:fldChar w:fldCharType="begin"/>
      </w:r>
      <w:r w:rsidR="005C6E6B">
        <w:rPr>
          <w:rFonts w:eastAsia="宋体"/>
          <w:lang w:eastAsia="zh-CN"/>
        </w:rPr>
        <w:instrText xml:space="preserve"> </w:instrText>
      </w:r>
      <w:r w:rsidR="005C6E6B">
        <w:rPr>
          <w:rFonts w:eastAsia="宋体" w:hint="eastAsia"/>
          <w:lang w:eastAsia="zh-CN"/>
        </w:rPr>
        <w:instrText>REF _Ref430760389 \r \h</w:instrText>
      </w:r>
      <w:r w:rsidR="005C6E6B">
        <w:rPr>
          <w:rFonts w:eastAsia="宋体"/>
          <w:lang w:eastAsia="zh-CN"/>
        </w:rPr>
        <w:instrText xml:space="preserve"> </w:instrText>
      </w:r>
      <w:r w:rsidR="008E7906">
        <w:rPr>
          <w:rFonts w:eastAsia="宋体"/>
          <w:lang w:eastAsia="zh-CN"/>
        </w:rPr>
      </w:r>
      <w:r w:rsidR="008E7906">
        <w:rPr>
          <w:rFonts w:eastAsia="宋体"/>
          <w:lang w:eastAsia="zh-CN"/>
        </w:rPr>
        <w:fldChar w:fldCharType="separate"/>
      </w:r>
      <w:r w:rsidR="005C6E6B">
        <w:rPr>
          <w:rFonts w:eastAsia="宋体"/>
          <w:lang w:eastAsia="zh-CN"/>
        </w:rPr>
        <w:t>[5]</w:t>
      </w:r>
      <w:r w:rsidR="008E7906">
        <w:rPr>
          <w:rFonts w:eastAsia="宋体"/>
          <w:lang w:eastAsia="zh-CN"/>
        </w:rPr>
        <w:fldChar w:fldCharType="end"/>
      </w:r>
      <w:r>
        <w:rPr>
          <w:rFonts w:eastAsia="宋体" w:hint="eastAsia"/>
          <w:lang w:eastAsia="zh-CN"/>
        </w:rPr>
        <w:t>, among which</w:t>
      </w:r>
      <w:r w:rsidR="005753DC">
        <w:rPr>
          <w:rFonts w:eastAsia="宋体" w:hint="eastAsia"/>
          <w:lang w:eastAsia="zh-CN"/>
        </w:rPr>
        <w:t xml:space="preserve"> </w:t>
      </w:r>
      <w:r>
        <w:rPr>
          <w:rFonts w:eastAsia="宋体" w:hint="eastAsia"/>
          <w:lang w:eastAsia="zh-CN"/>
        </w:rPr>
        <w:t xml:space="preserve">there </w:t>
      </w:r>
      <w:r w:rsidR="005753DC">
        <w:rPr>
          <w:rFonts w:eastAsia="宋体" w:hint="eastAsia"/>
          <w:lang w:eastAsia="zh-CN"/>
        </w:rPr>
        <w:t xml:space="preserve">is no </w:t>
      </w:r>
      <w:r w:rsidR="00397E33">
        <w:rPr>
          <w:rFonts w:eastAsia="宋体" w:hint="eastAsia"/>
          <w:lang w:eastAsia="zh-CN"/>
        </w:rPr>
        <w:t>HDC</w:t>
      </w:r>
      <w:r w:rsidR="005753DC">
        <w:rPr>
          <w:rFonts w:eastAsia="宋体" w:hint="eastAsia"/>
          <w:lang w:eastAsia="zh-CN"/>
        </w:rPr>
        <w:t xml:space="preserve"> </w:t>
      </w:r>
      <w:r>
        <w:rPr>
          <w:rFonts w:eastAsia="宋体" w:hint="eastAsia"/>
          <w:lang w:eastAsia="zh-CN"/>
        </w:rPr>
        <w:t>between any two</w:t>
      </w:r>
      <w:r w:rsidR="005753DC">
        <w:rPr>
          <w:rFonts w:eastAsia="宋体" w:hint="eastAsia"/>
          <w:lang w:eastAsia="zh-CN"/>
        </w:rPr>
        <w:t xml:space="preserve"> TRPs indicate</w:t>
      </w:r>
      <w:r>
        <w:rPr>
          <w:rFonts w:eastAsia="宋体" w:hint="eastAsia"/>
          <w:lang w:eastAsia="zh-CN"/>
        </w:rPr>
        <w:t>d</w:t>
      </w:r>
      <w:r w:rsidR="005753DC">
        <w:rPr>
          <w:rFonts w:eastAsia="宋体" w:hint="eastAsia"/>
          <w:lang w:eastAsia="zh-CN"/>
        </w:rPr>
        <w:t xml:space="preserve"> with bitmaps that </w:t>
      </w:r>
      <w:r w:rsidR="002777DC">
        <w:rPr>
          <w:rFonts w:eastAsia="宋体" w:hint="eastAsia"/>
          <w:lang w:eastAsia="zh-CN"/>
        </w:rPr>
        <w:t xml:space="preserve">contain same number of </w:t>
      </w:r>
      <w:r w:rsidR="002777DC">
        <w:rPr>
          <w:rFonts w:eastAsia="宋体"/>
          <w:lang w:eastAsia="zh-CN"/>
        </w:rPr>
        <w:t>“</w:t>
      </w:r>
      <w:r w:rsidR="002777DC">
        <w:rPr>
          <w:rFonts w:eastAsia="宋体" w:hint="eastAsia"/>
          <w:lang w:eastAsia="zh-CN"/>
        </w:rPr>
        <w:t>ones</w:t>
      </w:r>
      <w:r w:rsidR="002777DC">
        <w:rPr>
          <w:rFonts w:eastAsia="宋体"/>
          <w:lang w:eastAsia="zh-CN"/>
        </w:rPr>
        <w:t>”</w:t>
      </w:r>
      <w:r>
        <w:rPr>
          <w:rFonts w:eastAsia="宋体" w:hint="eastAsia"/>
          <w:lang w:eastAsia="zh-CN"/>
        </w:rPr>
        <w:t xml:space="preserve"> (i.e.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TRP</m:t>
            </m:r>
          </m:sub>
        </m:sSub>
      </m:oMath>
      <w:r>
        <w:rPr>
          <w:rFonts w:eastAsia="宋体" w:hint="eastAsia"/>
          <w:lang w:eastAsia="zh-CN"/>
        </w:rPr>
        <w:t>)</w:t>
      </w:r>
      <w:r w:rsidR="001C6EF7">
        <w:rPr>
          <w:rFonts w:eastAsia="宋体" w:hint="eastAsia"/>
          <w:lang w:eastAsia="zh-CN"/>
        </w:rPr>
        <w:t xml:space="preserve">, however </w:t>
      </w:r>
      <w:r w:rsidR="00207BBF">
        <w:rPr>
          <w:rFonts w:eastAsia="宋体" w:hint="eastAsia"/>
          <w:lang w:eastAsia="zh-CN"/>
        </w:rPr>
        <w:t xml:space="preserve">there may be HDC </w:t>
      </w:r>
      <w:r w:rsidR="00FC1969">
        <w:rPr>
          <w:rFonts w:eastAsia="宋体" w:hint="eastAsia"/>
          <w:lang w:eastAsia="zh-CN"/>
        </w:rPr>
        <w:t>between</w:t>
      </w:r>
      <w:r w:rsidR="00547653">
        <w:rPr>
          <w:rFonts w:eastAsia="宋体" w:hint="eastAsia"/>
          <w:lang w:eastAsia="zh-CN"/>
        </w:rPr>
        <w:t xml:space="preserve"> TRPs</w:t>
      </w:r>
      <w:r w:rsidR="001C6EF7">
        <w:rPr>
          <w:rFonts w:eastAsia="宋体" w:hint="eastAsia"/>
          <w:lang w:eastAsia="zh-CN"/>
        </w:rPr>
        <w:t xml:space="preserve"> indicated with </w:t>
      </w:r>
      <w:r w:rsidR="006C70E6">
        <w:rPr>
          <w:rFonts w:eastAsia="宋体" w:hint="eastAsia"/>
          <w:lang w:eastAsia="zh-CN"/>
        </w:rPr>
        <w:t xml:space="preserve">different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TRP</m:t>
            </m:r>
          </m:sub>
        </m:sSub>
      </m:oMath>
      <w:r w:rsidR="001C6EF7">
        <w:rPr>
          <w:rFonts w:eastAsia="宋体" w:hint="eastAsia"/>
          <w:lang w:eastAsia="zh-CN"/>
        </w:rPr>
        <w:t xml:space="preserve">bitmaps . </w:t>
      </w:r>
      <w:r w:rsidR="001C6EF7">
        <w:rPr>
          <w:rFonts w:eastAsia="宋体"/>
          <w:lang w:eastAsia="zh-CN"/>
        </w:rPr>
        <w:t>A</w:t>
      </w:r>
      <w:r w:rsidR="001C6EF7">
        <w:rPr>
          <w:rFonts w:eastAsia="宋体" w:hint="eastAsia"/>
          <w:lang w:eastAsia="zh-CN"/>
        </w:rPr>
        <w:t xml:space="preserve">s </w:t>
      </w:r>
      <w:r w:rsidR="001C6EF7">
        <w:rPr>
          <w:rFonts w:eastAsia="宋体"/>
          <w:lang w:eastAsia="zh-CN"/>
        </w:rPr>
        <w:t>exemplified</w:t>
      </w:r>
      <w:r w:rsidR="001C6EF7">
        <w:rPr>
          <w:rFonts w:eastAsia="宋体" w:hint="eastAsia"/>
          <w:lang w:eastAsia="zh-CN"/>
        </w:rPr>
        <w:t xml:space="preserve"> in the Fig. </w:t>
      </w:r>
      <w:r w:rsidR="005C6E6B">
        <w:rPr>
          <w:rFonts w:eastAsia="宋体" w:hint="eastAsia"/>
          <w:lang w:eastAsia="zh-CN"/>
        </w:rPr>
        <w:t>3</w:t>
      </w:r>
      <w:r w:rsidR="001C6EF7">
        <w:rPr>
          <w:rFonts w:eastAsia="宋体" w:hint="eastAsia"/>
          <w:lang w:eastAsia="zh-CN"/>
        </w:rPr>
        <w:t xml:space="preserve">, the subframes for MAC PDU transmission </w:t>
      </w:r>
      <w:r w:rsidR="00233F30">
        <w:rPr>
          <w:rFonts w:eastAsia="宋体" w:hint="eastAsia"/>
          <w:lang w:eastAsia="zh-CN"/>
        </w:rPr>
        <w:t>indicated by</w:t>
      </w:r>
      <w:r w:rsidR="001C6EF7">
        <w:rPr>
          <w:rFonts w:eastAsia="宋体" w:hint="eastAsia"/>
          <w:lang w:eastAsia="zh-CN"/>
        </w:rPr>
        <w:t xml:space="preserve"> TRP 8</w:t>
      </w:r>
      <w:r w:rsidR="00E031E4">
        <w:rPr>
          <w:rFonts w:eastAsia="宋体" w:hint="eastAsia"/>
          <w:lang w:eastAsia="zh-CN"/>
        </w:rPr>
        <w:t>/9/10</w:t>
      </w:r>
      <w:r w:rsidR="00B86311">
        <w:rPr>
          <w:rFonts w:eastAsia="宋体" w:hint="eastAsia"/>
          <w:lang w:eastAsia="zh-CN"/>
        </w:rPr>
        <w:t xml:space="preserve"> are exactly a subset of the </w:t>
      </w:r>
      <w:r w:rsidR="00B86311">
        <w:rPr>
          <w:rFonts w:eastAsia="宋体"/>
          <w:lang w:eastAsia="zh-CN"/>
        </w:rPr>
        <w:t>subframes</w:t>
      </w:r>
      <w:r w:rsidR="00B86311">
        <w:rPr>
          <w:rFonts w:eastAsia="宋体" w:hint="eastAsia"/>
          <w:lang w:eastAsia="zh-CN"/>
        </w:rPr>
        <w:t xml:space="preserve"> </w:t>
      </w:r>
      <w:r w:rsidR="00233F30">
        <w:rPr>
          <w:rFonts w:eastAsia="宋体" w:hint="eastAsia"/>
          <w:lang w:eastAsia="zh-CN"/>
        </w:rPr>
        <w:t xml:space="preserve">indicated by </w:t>
      </w:r>
      <w:r w:rsidR="001C6EF7">
        <w:rPr>
          <w:rFonts w:eastAsia="宋体" w:hint="eastAsia"/>
          <w:lang w:eastAsia="zh-CN"/>
        </w:rPr>
        <w:t>TRP 36</w:t>
      </w:r>
      <w:r w:rsidR="00E031E4">
        <w:rPr>
          <w:rFonts w:eastAsia="宋体" w:hint="eastAsia"/>
          <w:lang w:eastAsia="zh-CN"/>
        </w:rPr>
        <w:t xml:space="preserve">/39/40. </w:t>
      </w:r>
      <w:r w:rsidR="00F7209A">
        <w:rPr>
          <w:rFonts w:eastAsia="宋体"/>
          <w:lang w:eastAsia="zh-CN"/>
        </w:rPr>
        <w:t>I</w:t>
      </w:r>
      <w:r w:rsidR="00F7209A">
        <w:rPr>
          <w:rFonts w:eastAsia="宋体" w:hint="eastAsia"/>
          <w:lang w:eastAsia="zh-CN"/>
        </w:rPr>
        <w:t xml:space="preserve">f TRPs defined in Rel-12 are reused for V2X </w:t>
      </w:r>
      <w:r w:rsidR="005C6E6B">
        <w:rPr>
          <w:rFonts w:eastAsia="宋体" w:hint="eastAsia"/>
          <w:lang w:eastAsia="zh-CN"/>
        </w:rPr>
        <w:t>data and SA transmission</w:t>
      </w:r>
      <w:r w:rsidR="00F7209A">
        <w:rPr>
          <w:rFonts w:eastAsia="宋体" w:hint="eastAsia"/>
          <w:lang w:eastAsia="zh-CN"/>
        </w:rPr>
        <w:t xml:space="preserve">, eNB has to ensure that in a given resource pool TRPs assigned to </w:t>
      </w:r>
      <w:r w:rsidR="00F7209A">
        <w:rPr>
          <w:rFonts w:eastAsia="宋体"/>
          <w:lang w:eastAsia="zh-CN"/>
        </w:rPr>
        <w:t>different</w:t>
      </w:r>
      <w:r w:rsidR="00F7209A">
        <w:rPr>
          <w:rFonts w:eastAsia="宋体" w:hint="eastAsia"/>
          <w:lang w:eastAsia="zh-CN"/>
        </w:rPr>
        <w:t xml:space="preserve"> vehicles are not </w:t>
      </w:r>
      <w:r w:rsidR="00573030">
        <w:rPr>
          <w:rFonts w:eastAsia="宋体" w:hint="eastAsia"/>
          <w:lang w:eastAsia="zh-CN"/>
        </w:rPr>
        <w:t>half duplex constrained</w:t>
      </w:r>
      <w:r w:rsidR="00F7209A">
        <w:rPr>
          <w:rFonts w:eastAsia="宋体" w:hint="eastAsia"/>
          <w:lang w:eastAsia="zh-CN"/>
        </w:rPr>
        <w:t>.</w:t>
      </w:r>
    </w:p>
    <w:p w:rsidR="0020355F" w:rsidRDefault="00BB0B07" w:rsidP="00553A77">
      <w:pPr>
        <w:spacing w:beforeLines="100" w:before="240" w:after="0"/>
        <w:jc w:val="both"/>
        <w:rPr>
          <w:rFonts w:eastAsia="宋体"/>
          <w:lang w:eastAsia="zh-CN"/>
        </w:rPr>
      </w:pPr>
      <w:r w:rsidRPr="00BB0B07">
        <w:rPr>
          <w:noProof/>
          <w:lang w:eastAsia="zh-CN"/>
        </w:rPr>
        <w:drawing>
          <wp:inline distT="0" distB="0" distL="0" distR="0">
            <wp:extent cx="6115792" cy="1591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11152"/>
                    <a:stretch/>
                  </pic:blipFill>
                  <pic:spPr bwMode="auto">
                    <a:xfrm>
                      <a:off x="0" y="0"/>
                      <a:ext cx="6116955" cy="1591596"/>
                    </a:xfrm>
                    <a:prstGeom prst="rect">
                      <a:avLst/>
                    </a:prstGeom>
                    <a:noFill/>
                    <a:ln>
                      <a:noFill/>
                    </a:ln>
                    <a:extLst>
                      <a:ext uri="{53640926-AAD7-44D8-BBD7-CCE9431645EC}">
                        <a14:shadowObscured xmlns:a14="http://schemas.microsoft.com/office/drawing/2010/main"/>
                      </a:ext>
                    </a:extLst>
                  </pic:spPr>
                </pic:pic>
              </a:graphicData>
            </a:graphic>
          </wp:inline>
        </w:drawing>
      </w:r>
    </w:p>
    <w:p w:rsidR="00106C91" w:rsidRPr="00106C91" w:rsidRDefault="00106C91" w:rsidP="00553A77">
      <w:pPr>
        <w:spacing w:afterLines="100" w:after="240"/>
        <w:jc w:val="center"/>
        <w:rPr>
          <w:rFonts w:eastAsiaTheme="minorEastAsia"/>
          <w:b/>
          <w:lang w:eastAsia="zh-CN"/>
        </w:rPr>
      </w:pPr>
      <w:r w:rsidRPr="00106C91">
        <w:rPr>
          <w:rFonts w:eastAsiaTheme="minorEastAsia" w:hint="eastAsia"/>
          <w:b/>
          <w:lang w:eastAsia="zh-CN"/>
        </w:rPr>
        <w:t xml:space="preserve">Figure </w:t>
      </w:r>
      <w:r w:rsidR="005C6E6B">
        <w:rPr>
          <w:rFonts w:eastAsia="宋体" w:hint="eastAsia"/>
          <w:b/>
          <w:lang w:eastAsia="zh-CN"/>
        </w:rPr>
        <w:t>3</w:t>
      </w:r>
      <w:r w:rsidRPr="00106C91">
        <w:rPr>
          <w:rFonts w:eastAsiaTheme="minorEastAsia" w:hint="eastAsia"/>
          <w:b/>
          <w:lang w:eastAsia="zh-CN"/>
        </w:rPr>
        <w:t xml:space="preserve"> </w:t>
      </w:r>
      <w:r w:rsidR="00397E33">
        <w:rPr>
          <w:rFonts w:eastAsiaTheme="minorEastAsia"/>
          <w:b/>
          <w:lang w:eastAsia="zh-CN"/>
        </w:rPr>
        <w:t>HDC</w:t>
      </w:r>
      <w:r>
        <w:rPr>
          <w:rFonts w:eastAsiaTheme="minorEastAsia" w:hint="eastAsia"/>
          <w:b/>
          <w:lang w:eastAsia="zh-CN"/>
        </w:rPr>
        <w:t xml:space="preserve"> between TRPs</w:t>
      </w:r>
    </w:p>
    <w:p w:rsidR="00DA0E6F" w:rsidRPr="0020355F" w:rsidRDefault="005C6E6B" w:rsidP="005E5DA8">
      <w:pPr>
        <w:widowControl w:val="0"/>
        <w:autoSpaceDE w:val="0"/>
        <w:autoSpaceDN w:val="0"/>
        <w:adjustRightInd w:val="0"/>
        <w:spacing w:after="0"/>
        <w:ind w:right="-101"/>
        <w:jc w:val="both"/>
        <w:rPr>
          <w:rFonts w:eastAsia="宋体"/>
          <w:b/>
          <w:lang w:eastAsia="zh-CN"/>
        </w:rPr>
      </w:pPr>
      <w:r>
        <w:rPr>
          <w:rFonts w:eastAsia="宋体" w:hint="eastAsia"/>
          <w:b/>
          <w:u w:val="single"/>
          <w:lang w:eastAsia="zh-CN"/>
        </w:rPr>
        <w:t>Proposal</w:t>
      </w:r>
      <w:r w:rsidR="0020355F" w:rsidRPr="00F1016F">
        <w:rPr>
          <w:rFonts w:eastAsia="宋体"/>
          <w:b/>
          <w:u w:val="single"/>
          <w:lang w:eastAsia="zh-CN"/>
        </w:rPr>
        <w:t xml:space="preserve"> </w:t>
      </w:r>
      <w:r>
        <w:rPr>
          <w:rFonts w:eastAsia="宋体" w:hint="eastAsia"/>
          <w:b/>
          <w:u w:val="single"/>
          <w:lang w:eastAsia="zh-CN"/>
        </w:rPr>
        <w:t>2</w:t>
      </w:r>
      <w:r w:rsidR="0020355F" w:rsidRPr="00F1016F">
        <w:rPr>
          <w:rFonts w:eastAsia="宋体"/>
          <w:b/>
          <w:u w:val="single"/>
          <w:lang w:eastAsia="zh-CN"/>
        </w:rPr>
        <w:t>:</w:t>
      </w:r>
      <w:r>
        <w:rPr>
          <w:rFonts w:eastAsia="宋体" w:hint="eastAsia"/>
          <w:b/>
          <w:u w:val="single"/>
          <w:lang w:eastAsia="zh-CN"/>
        </w:rPr>
        <w:t xml:space="preserve"> If TRPs defined in Rel-12 is reused for V2X communication, </w:t>
      </w:r>
      <w:r w:rsidR="00474ED8" w:rsidRPr="00474ED8">
        <w:rPr>
          <w:rFonts w:eastAsia="宋体" w:hint="eastAsia"/>
          <w:b/>
          <w:u w:val="single"/>
          <w:lang w:eastAsia="zh-CN"/>
        </w:rPr>
        <w:t xml:space="preserve">it </w:t>
      </w:r>
      <w:r w:rsidR="00C75C11">
        <w:rPr>
          <w:rFonts w:eastAsia="宋体" w:hint="eastAsia"/>
          <w:b/>
          <w:u w:val="single"/>
          <w:lang w:eastAsia="zh-CN"/>
        </w:rPr>
        <w:t>should</w:t>
      </w:r>
      <w:r w:rsidR="00474ED8" w:rsidRPr="00474ED8">
        <w:rPr>
          <w:rFonts w:eastAsia="宋体" w:hint="eastAsia"/>
          <w:b/>
          <w:u w:val="single"/>
          <w:lang w:eastAsia="zh-CN"/>
        </w:rPr>
        <w:t xml:space="preserve"> specify resource pool configurations and </w:t>
      </w:r>
      <w:r w:rsidR="00474ED8" w:rsidRPr="00474ED8">
        <w:rPr>
          <w:rFonts w:eastAsia="宋体"/>
          <w:b/>
          <w:u w:val="single"/>
          <w:lang w:eastAsia="zh-CN"/>
        </w:rPr>
        <w:t>corresponding</w:t>
      </w:r>
      <w:r w:rsidR="00474ED8" w:rsidRPr="00474ED8">
        <w:rPr>
          <w:rFonts w:eastAsia="宋体" w:hint="eastAsia"/>
          <w:b/>
          <w:u w:val="single"/>
          <w:lang w:eastAsia="zh-CN"/>
        </w:rPr>
        <w:t xml:space="preserve"> usable TRPs for supporting of V2X services</w:t>
      </w:r>
      <w:r w:rsidR="0020355F" w:rsidRPr="003D1A28">
        <w:rPr>
          <w:rFonts w:eastAsia="宋体" w:hint="eastAsia"/>
          <w:b/>
          <w:u w:val="single"/>
          <w:lang w:eastAsia="zh-CN"/>
        </w:rPr>
        <w:t>.</w:t>
      </w:r>
    </w:p>
    <w:p w:rsidR="00236222" w:rsidRPr="00BF18A8" w:rsidRDefault="00236222" w:rsidP="005E5DA8">
      <w:pPr>
        <w:pStyle w:val="Heading1"/>
        <w:spacing w:before="360" w:after="60"/>
        <w:rPr>
          <w:lang w:val="en-US" w:eastAsia="ko-KR"/>
        </w:rPr>
      </w:pPr>
      <w:r w:rsidRPr="00BF18A8">
        <w:rPr>
          <w:lang w:val="en-US" w:eastAsia="ko-KR"/>
        </w:rPr>
        <w:lastRenderedPageBreak/>
        <w:t>Conclusions</w:t>
      </w:r>
    </w:p>
    <w:p w:rsidR="00236222" w:rsidRPr="00A61431" w:rsidRDefault="005E5DA8" w:rsidP="00553A77">
      <w:pPr>
        <w:spacing w:afterLines="100" w:after="240"/>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sidR="00C75C11">
        <w:rPr>
          <w:rFonts w:eastAsia="宋体" w:hint="eastAsia"/>
          <w:lang w:eastAsia="zh-CN"/>
        </w:rPr>
        <w:t xml:space="preserve">we discussed the </w:t>
      </w:r>
      <w:r w:rsidR="00C75C11">
        <w:rPr>
          <w:rFonts w:eastAsia="宋体"/>
          <w:lang w:eastAsia="zh-CN"/>
        </w:rPr>
        <w:t>necessit</w:t>
      </w:r>
      <w:r w:rsidR="00C75C11">
        <w:rPr>
          <w:rFonts w:eastAsia="宋体" w:hint="eastAsia"/>
          <w:lang w:eastAsia="zh-CN"/>
        </w:rPr>
        <w:t xml:space="preserve">ies of enhancement for data scheduling and possible </w:t>
      </w:r>
      <w:r w:rsidR="00C75C11">
        <w:rPr>
          <w:rFonts w:eastAsia="宋体"/>
          <w:lang w:eastAsia="zh-CN"/>
        </w:rPr>
        <w:t>enhancement</w:t>
      </w:r>
      <w:r w:rsidR="00C75C11">
        <w:rPr>
          <w:rFonts w:eastAsia="宋体" w:hint="eastAsia"/>
          <w:lang w:eastAsia="zh-CN"/>
        </w:rPr>
        <w:t xml:space="preserve"> schemes, and we made the following observations and proposals: </w:t>
      </w:r>
    </w:p>
    <w:p w:rsidR="00C75C11" w:rsidRDefault="00C75C11" w:rsidP="00C75C11">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Observation</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The PSCCH resource pattern of Rel-12/13 D2D cannot solve HDC completely in case </w:t>
      </w:r>
      <w:proofErr w:type="gramStart"/>
      <w:r>
        <w:rPr>
          <w:rFonts w:eastAsia="宋体"/>
          <w:b/>
          <w:u w:val="single"/>
          <w:lang w:eastAsia="zh-CN"/>
        </w:rPr>
        <w:t>of</w:t>
      </w:r>
      <w:r>
        <w:rPr>
          <w:rFonts w:eastAsia="宋体" w:hint="eastAsia"/>
          <w:b/>
          <w:u w:val="single"/>
          <w:lang w:eastAsia="zh-CN"/>
        </w:rPr>
        <w:t xml:space="preserve"> </w:t>
      </w:r>
      <w:proofErr w:type="gramEnd"/>
      <m:oMath>
        <m:sSub>
          <m:sSubPr>
            <m:ctrlPr>
              <w:rPr>
                <w:rFonts w:ascii="Cambria Math" w:eastAsia="宋体" w:hAnsi="Cambria Math"/>
                <w:b/>
                <w:u w:val="single"/>
                <w:lang w:eastAsia="zh-CN"/>
              </w:rPr>
            </m:ctrlPr>
          </m:sSubPr>
          <m:e>
            <m:sSubSup>
              <m:sSubSupPr>
                <m:ctrlPr>
                  <w:rPr>
                    <w:rFonts w:ascii="Cambria Math" w:eastAsia="宋体" w:hAnsi="Cambria Math"/>
                    <w:b/>
                    <w:u w:val="single"/>
                    <w:lang w:eastAsia="zh-CN"/>
                  </w:rPr>
                </m:ctrlPr>
              </m:sSubSupPr>
              <m:e>
                <m:r>
                  <m:rPr>
                    <m:sty m:val="b"/>
                  </m:rPr>
                  <w:rPr>
                    <w:rFonts w:ascii="Cambria Math" w:eastAsia="宋体" w:hAnsi="Cambria Math"/>
                    <w:u w:val="single"/>
                    <w:lang w:eastAsia="zh-CN"/>
                  </w:rPr>
                  <m:t>M</m:t>
                </m:r>
              </m:e>
              <m:sub>
                <m:r>
                  <m:rPr>
                    <m:sty m:val="b"/>
                  </m:rPr>
                  <w:rPr>
                    <w:rFonts w:ascii="Cambria Math" w:eastAsia="宋体" w:hAnsi="Cambria Math"/>
                    <w:u w:val="single"/>
                    <w:lang w:eastAsia="zh-CN"/>
                  </w:rPr>
                  <m:t>RB</m:t>
                </m:r>
              </m:sub>
              <m:sup>
                <m:r>
                  <m:rPr>
                    <m:sty m:val="b"/>
                  </m:rPr>
                  <w:rPr>
                    <w:rFonts w:ascii="Cambria Math" w:eastAsia="宋体" w:hAnsi="Cambria Math"/>
                    <w:u w:val="single"/>
                    <w:lang w:eastAsia="zh-CN"/>
                  </w:rPr>
                  <m:t>PSCC</m:t>
                </m:r>
                <m:sSub>
                  <m:sSubPr>
                    <m:ctrlPr>
                      <w:rPr>
                        <w:rFonts w:ascii="Cambria Math" w:eastAsia="宋体" w:hAnsi="Cambria Math"/>
                        <w:b/>
                        <w:u w:val="single"/>
                        <w:lang w:eastAsia="zh-CN"/>
                      </w:rPr>
                    </m:ctrlPr>
                  </m:sSubPr>
                  <m:e>
                    <m:r>
                      <m:rPr>
                        <m:sty m:val="b"/>
                      </m:rPr>
                      <w:rPr>
                        <w:rFonts w:ascii="Cambria Math" w:eastAsia="宋体" w:hAnsi="Cambria Math"/>
                        <w:u w:val="single"/>
                        <w:lang w:eastAsia="zh-CN"/>
                      </w:rPr>
                      <m:t>H</m:t>
                    </m:r>
                  </m:e>
                  <m:sub>
                    <m:r>
                      <m:rPr>
                        <m:sty m:val="b"/>
                      </m:rPr>
                      <w:rPr>
                        <w:rFonts w:ascii="Cambria Math" w:eastAsia="宋体" w:hAnsi="Cambria Math"/>
                        <w:u w:val="single"/>
                        <w:lang w:eastAsia="zh-CN"/>
                      </w:rPr>
                      <m:t>_RP</m:t>
                    </m:r>
                  </m:sub>
                </m:sSub>
              </m:sup>
            </m:sSubSup>
            <m:r>
              <m:rPr>
                <m:sty m:val="b"/>
              </m:rPr>
              <w:rPr>
                <w:rFonts w:ascii="Cambria Math" w:eastAsia="宋体" w:hAnsi="Cambria Math"/>
                <w:u w:val="single"/>
                <w:lang w:eastAsia="zh-CN"/>
              </w:rPr>
              <m:t>≥L</m:t>
            </m:r>
          </m:e>
          <m:sub>
            <m:r>
              <m:rPr>
                <m:sty m:val="b"/>
              </m:rPr>
              <w:rPr>
                <w:rFonts w:ascii="Cambria Math" w:eastAsia="宋体" w:hAnsi="Cambria Math"/>
                <w:u w:val="single"/>
                <w:lang w:eastAsia="zh-CN"/>
              </w:rPr>
              <m:t>PSCCH</m:t>
            </m:r>
          </m:sub>
        </m:sSub>
      </m:oMath>
      <w:r>
        <w:rPr>
          <w:rFonts w:eastAsia="宋体" w:hint="eastAsia"/>
          <w:b/>
          <w:u w:val="single"/>
          <w:lang w:eastAsia="zh-CN"/>
        </w:rPr>
        <w:t>, and it is challenging to support V2X services with the existing data scheduling mechanism.</w:t>
      </w:r>
    </w:p>
    <w:p w:rsidR="00C75C11" w:rsidRDefault="00C75C11" w:rsidP="00C75C11">
      <w:pPr>
        <w:widowControl w:val="0"/>
        <w:autoSpaceDE w:val="0"/>
        <w:autoSpaceDN w:val="0"/>
        <w:adjustRightInd w:val="0"/>
        <w:spacing w:after="0"/>
        <w:ind w:right="-101"/>
        <w:jc w:val="both"/>
        <w:rPr>
          <w:rFonts w:eastAsia="宋体"/>
          <w:b/>
          <w:u w:val="single"/>
          <w:lang w:eastAsia="zh-CN"/>
        </w:rPr>
      </w:pPr>
    </w:p>
    <w:p w:rsidR="00C75C11" w:rsidRDefault="00C75C11" w:rsidP="00C75C11">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Transmitting SA and associated data in same subframe should be considered for V2X </w:t>
      </w:r>
      <w:r>
        <w:rPr>
          <w:rFonts w:eastAsia="宋体"/>
          <w:b/>
          <w:u w:val="single"/>
          <w:lang w:eastAsia="zh-CN"/>
        </w:rPr>
        <w:t>communication</w:t>
      </w:r>
      <w:r>
        <w:rPr>
          <w:rFonts w:eastAsia="宋体" w:hint="eastAsia"/>
          <w:b/>
          <w:u w:val="single"/>
          <w:lang w:eastAsia="zh-CN"/>
        </w:rPr>
        <w:t>, it should further consider a low SINR design (1% or less) for V2X SA.</w:t>
      </w:r>
    </w:p>
    <w:p w:rsidR="00C75C11" w:rsidRDefault="00C75C11" w:rsidP="00C75C11">
      <w:pPr>
        <w:widowControl w:val="0"/>
        <w:autoSpaceDE w:val="0"/>
        <w:autoSpaceDN w:val="0"/>
        <w:adjustRightInd w:val="0"/>
        <w:spacing w:after="0"/>
        <w:ind w:right="-101"/>
        <w:jc w:val="both"/>
        <w:rPr>
          <w:rFonts w:eastAsia="宋体"/>
          <w:b/>
          <w:u w:val="single"/>
          <w:lang w:eastAsia="zh-CN"/>
        </w:rPr>
      </w:pPr>
    </w:p>
    <w:p w:rsidR="00C75C11" w:rsidRPr="0020355F" w:rsidRDefault="00C75C11" w:rsidP="00C75C11">
      <w:pPr>
        <w:widowControl w:val="0"/>
        <w:autoSpaceDE w:val="0"/>
        <w:autoSpaceDN w:val="0"/>
        <w:adjustRightInd w:val="0"/>
        <w:spacing w:after="0"/>
        <w:ind w:right="-101"/>
        <w:jc w:val="both"/>
        <w:rPr>
          <w:rFonts w:eastAsia="宋体"/>
          <w:b/>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2</w:t>
      </w:r>
      <w:r w:rsidRPr="00F1016F">
        <w:rPr>
          <w:rFonts w:eastAsia="宋体"/>
          <w:b/>
          <w:u w:val="single"/>
          <w:lang w:eastAsia="zh-CN"/>
        </w:rPr>
        <w:t>:</w:t>
      </w:r>
      <w:r>
        <w:rPr>
          <w:rFonts w:eastAsia="宋体" w:hint="eastAsia"/>
          <w:b/>
          <w:u w:val="single"/>
          <w:lang w:eastAsia="zh-CN"/>
        </w:rPr>
        <w:t xml:space="preserve"> If TRPs defined in Rel-12 is reused for V2X communication, </w:t>
      </w:r>
      <w:r w:rsidRPr="00474ED8">
        <w:rPr>
          <w:rFonts w:eastAsia="宋体" w:hint="eastAsia"/>
          <w:b/>
          <w:u w:val="single"/>
          <w:lang w:eastAsia="zh-CN"/>
        </w:rPr>
        <w:t xml:space="preserve">it </w:t>
      </w:r>
      <w:r>
        <w:rPr>
          <w:rFonts w:eastAsia="宋体" w:hint="eastAsia"/>
          <w:b/>
          <w:u w:val="single"/>
          <w:lang w:eastAsia="zh-CN"/>
        </w:rPr>
        <w:t>should</w:t>
      </w:r>
      <w:r w:rsidRPr="00474ED8">
        <w:rPr>
          <w:rFonts w:eastAsia="宋体" w:hint="eastAsia"/>
          <w:b/>
          <w:u w:val="single"/>
          <w:lang w:eastAsia="zh-CN"/>
        </w:rPr>
        <w:t xml:space="preserve"> specify resource pool configurations and </w:t>
      </w:r>
      <w:r w:rsidRPr="00474ED8">
        <w:rPr>
          <w:rFonts w:eastAsia="宋体"/>
          <w:b/>
          <w:u w:val="single"/>
          <w:lang w:eastAsia="zh-CN"/>
        </w:rPr>
        <w:t>corresponding</w:t>
      </w:r>
      <w:r w:rsidRPr="00474ED8">
        <w:rPr>
          <w:rFonts w:eastAsia="宋体" w:hint="eastAsia"/>
          <w:b/>
          <w:u w:val="single"/>
          <w:lang w:eastAsia="zh-CN"/>
        </w:rPr>
        <w:t xml:space="preserve"> usable TRPs for supporting of V2X services</w:t>
      </w:r>
      <w:r w:rsidRPr="003D1A28">
        <w:rPr>
          <w:rFonts w:eastAsia="宋体" w:hint="eastAsia"/>
          <w:b/>
          <w:u w:val="single"/>
          <w:lang w:eastAsia="zh-CN"/>
        </w:rPr>
        <w:t>.</w:t>
      </w:r>
    </w:p>
    <w:p w:rsidR="00236222" w:rsidRPr="00097828" w:rsidRDefault="00236222" w:rsidP="005E5DA8">
      <w:pPr>
        <w:pStyle w:val="Heading1"/>
        <w:spacing w:before="360" w:after="60"/>
        <w:rPr>
          <w:lang w:val="en-US" w:eastAsia="ko-KR"/>
        </w:rPr>
      </w:pPr>
      <w:r w:rsidRPr="00097828">
        <w:rPr>
          <w:lang w:val="en-US" w:eastAsia="ko-KR"/>
        </w:rPr>
        <w:t>References:</w:t>
      </w:r>
    </w:p>
    <w:p w:rsidR="00430883" w:rsidRPr="001F7911" w:rsidRDefault="00A83738" w:rsidP="001F7911">
      <w:pPr>
        <w:pStyle w:val="ListParagraph"/>
        <w:numPr>
          <w:ilvl w:val="0"/>
          <w:numId w:val="33"/>
        </w:numPr>
        <w:spacing w:after="60"/>
        <w:ind w:left="284" w:hanging="284"/>
        <w:jc w:val="both"/>
        <w:rPr>
          <w:rFonts w:eastAsia="宋体"/>
          <w:lang w:eastAsia="zh-CN"/>
        </w:rPr>
      </w:pPr>
      <w:bookmarkStart w:id="16" w:name="_Ref430760343"/>
      <w:r w:rsidRPr="001F7911">
        <w:rPr>
          <w:rFonts w:eastAsia="宋体" w:hint="eastAsia"/>
          <w:lang w:eastAsia="zh-CN"/>
        </w:rPr>
        <w:t xml:space="preserve">RP-151109, </w:t>
      </w:r>
      <w:r w:rsidR="00EE7093" w:rsidRPr="001F7911">
        <w:rPr>
          <w:rFonts w:eastAsia="宋体"/>
          <w:lang w:eastAsia="zh-CN"/>
        </w:rPr>
        <w:t>“</w:t>
      </w:r>
      <w:r w:rsidRPr="00A83738">
        <w:rPr>
          <w:lang w:eastAsia="zh-CN"/>
        </w:rPr>
        <w:t>New SI proposal: Feasibility Study on LTE-based V2X Services</w:t>
      </w:r>
      <w:r w:rsidR="00EE7093" w:rsidRPr="001F7911">
        <w:rPr>
          <w:rFonts w:eastAsia="宋体"/>
          <w:lang w:eastAsia="zh-CN"/>
        </w:rPr>
        <w:t>”</w:t>
      </w:r>
      <w:r w:rsidR="00EE7093" w:rsidRPr="001F7911">
        <w:rPr>
          <w:rFonts w:eastAsia="宋体" w:hint="eastAsia"/>
          <w:lang w:eastAsia="zh-CN"/>
        </w:rPr>
        <w:t xml:space="preserve">, </w:t>
      </w:r>
      <w:r w:rsidR="00EE7093" w:rsidRPr="001F7911">
        <w:rPr>
          <w:rFonts w:eastAsia="宋体"/>
          <w:lang w:eastAsia="zh-CN"/>
        </w:rPr>
        <w:t>LG Electronics, CATT, Vodafone, Huawei</w:t>
      </w:r>
      <w:bookmarkEnd w:id="16"/>
    </w:p>
    <w:p w:rsidR="000A4882" w:rsidRPr="003D335B" w:rsidRDefault="000A4882" w:rsidP="000A4882">
      <w:pPr>
        <w:pStyle w:val="ListParagraph"/>
        <w:numPr>
          <w:ilvl w:val="0"/>
          <w:numId w:val="33"/>
        </w:numPr>
        <w:spacing w:after="60"/>
        <w:ind w:left="284" w:hanging="284"/>
        <w:jc w:val="both"/>
        <w:rPr>
          <w:lang w:eastAsia="zh-CN"/>
        </w:rPr>
      </w:pPr>
      <w:bookmarkStart w:id="17" w:name="_Ref434410171"/>
      <w:r>
        <w:rPr>
          <w:lang w:eastAsia="zh-CN"/>
        </w:rPr>
        <w:t>Chairman’s Notes, RAN1 #</w:t>
      </w:r>
      <w:r w:rsidRPr="00F64536">
        <w:rPr>
          <w:rFonts w:hint="eastAsia"/>
          <w:lang w:eastAsia="zh-CN"/>
        </w:rPr>
        <w:t>82bis</w:t>
      </w:r>
      <w:r w:rsidRPr="004F49CB">
        <w:rPr>
          <w:lang w:eastAsia="zh-CN"/>
        </w:rPr>
        <w:t xml:space="preserve">, </w:t>
      </w:r>
      <w:r w:rsidRPr="00F64536">
        <w:rPr>
          <w:lang w:eastAsia="zh-CN"/>
        </w:rPr>
        <w:t>Malmö, Sweden,</w:t>
      </w:r>
      <w:r w:rsidRPr="00F64536">
        <w:rPr>
          <w:rFonts w:hint="eastAsia"/>
          <w:lang w:eastAsia="zh-CN"/>
        </w:rPr>
        <w:t xml:space="preserve"> </w:t>
      </w:r>
      <w:r w:rsidRPr="00F64536">
        <w:rPr>
          <w:lang w:eastAsia="zh-CN"/>
        </w:rPr>
        <w:t>October 2015</w:t>
      </w:r>
      <w:bookmarkEnd w:id="17"/>
    </w:p>
    <w:p w:rsidR="00001019" w:rsidRPr="00001019" w:rsidRDefault="00001019" w:rsidP="00001019">
      <w:pPr>
        <w:pStyle w:val="ListParagraph"/>
        <w:numPr>
          <w:ilvl w:val="0"/>
          <w:numId w:val="33"/>
        </w:numPr>
        <w:spacing w:after="60"/>
        <w:ind w:left="284" w:hanging="284"/>
        <w:jc w:val="both"/>
        <w:rPr>
          <w:lang w:eastAsia="zh-CN"/>
        </w:rPr>
      </w:pPr>
      <w:bookmarkStart w:id="18" w:name="_Ref434411842"/>
      <w:r w:rsidRPr="00001019">
        <w:rPr>
          <w:lang w:eastAsia="zh-CN"/>
        </w:rPr>
        <w:t>R1-156811</w:t>
      </w:r>
      <w:r>
        <w:rPr>
          <w:rFonts w:eastAsia="宋体" w:hint="eastAsia"/>
          <w:lang w:eastAsia="zh-CN"/>
        </w:rPr>
        <w:t xml:space="preserve">, </w:t>
      </w:r>
      <w:r>
        <w:rPr>
          <w:rFonts w:eastAsia="宋体"/>
          <w:lang w:eastAsia="zh-CN"/>
        </w:rPr>
        <w:t>“</w:t>
      </w:r>
      <w:r w:rsidRPr="00001019">
        <w:rPr>
          <w:lang w:eastAsia="zh-CN"/>
        </w:rPr>
        <w:t>Resource allocation and latency reduction enhancements for V2X</w:t>
      </w:r>
      <w:r>
        <w:rPr>
          <w:rFonts w:eastAsia="宋体"/>
          <w:lang w:eastAsia="zh-CN"/>
        </w:rPr>
        <w:t>”</w:t>
      </w:r>
      <w:r w:rsidRPr="00001019">
        <w:rPr>
          <w:rFonts w:eastAsia="宋体" w:hint="eastAsia"/>
          <w:lang w:eastAsia="zh-CN"/>
        </w:rPr>
        <w:t xml:space="preserve"> </w:t>
      </w:r>
      <w:r>
        <w:rPr>
          <w:rFonts w:eastAsia="宋体" w:hint="eastAsia"/>
          <w:lang w:eastAsia="zh-CN"/>
        </w:rPr>
        <w:t>, Samsung</w:t>
      </w:r>
      <w:bookmarkEnd w:id="18"/>
    </w:p>
    <w:bookmarkStart w:id="19" w:name="_Ref434411843"/>
    <w:p w:rsidR="00001019" w:rsidRPr="00001019" w:rsidRDefault="008E7906" w:rsidP="00001019">
      <w:pPr>
        <w:pStyle w:val="ListParagraph"/>
        <w:numPr>
          <w:ilvl w:val="0"/>
          <w:numId w:val="33"/>
        </w:numPr>
        <w:spacing w:after="60"/>
        <w:ind w:left="284" w:hanging="284"/>
        <w:jc w:val="both"/>
        <w:rPr>
          <w:lang w:eastAsia="zh-CN"/>
        </w:rPr>
      </w:pPr>
      <w:r w:rsidRPr="00001019">
        <w:rPr>
          <w:lang w:eastAsia="zh-CN"/>
        </w:rPr>
        <w:fldChar w:fldCharType="begin"/>
      </w:r>
      <w:r w:rsidR="00001019" w:rsidRPr="00001019">
        <w:rPr>
          <w:lang w:eastAsia="zh-CN"/>
        </w:rPr>
        <w:instrText xml:space="preserve"> HYPERLINK "http://portal.3gpp.org/ngppapp/CreateTdoc.aspx?mode=view&amp;contributionId=667735" </w:instrText>
      </w:r>
      <w:r w:rsidRPr="00001019">
        <w:rPr>
          <w:lang w:eastAsia="zh-CN"/>
        </w:rPr>
        <w:fldChar w:fldCharType="separate"/>
      </w:r>
      <w:r w:rsidR="00001019" w:rsidRPr="00001019">
        <w:rPr>
          <w:lang w:eastAsia="zh-CN"/>
        </w:rPr>
        <w:t>R1-156814</w:t>
      </w:r>
      <w:r w:rsidRPr="00001019">
        <w:rPr>
          <w:lang w:eastAsia="zh-CN"/>
        </w:rPr>
        <w:fldChar w:fldCharType="end"/>
      </w:r>
      <w:r w:rsidR="00001019">
        <w:rPr>
          <w:rFonts w:eastAsia="宋体" w:hint="eastAsia"/>
          <w:lang w:eastAsia="zh-CN"/>
        </w:rPr>
        <w:t xml:space="preserve">, </w:t>
      </w:r>
      <w:r w:rsidR="00001019" w:rsidRPr="00001019">
        <w:rPr>
          <w:rFonts w:eastAsia="宋体"/>
          <w:lang w:eastAsia="zh-CN"/>
        </w:rPr>
        <w:t>“</w:t>
      </w:r>
      <w:r w:rsidR="00001019" w:rsidRPr="00001019">
        <w:rPr>
          <w:lang w:eastAsia="zh-CN"/>
        </w:rPr>
        <w:t>Collision avoidance mechanism for V2X</w:t>
      </w:r>
      <w:r w:rsidR="00001019" w:rsidRPr="00001019">
        <w:rPr>
          <w:rFonts w:eastAsia="宋体"/>
          <w:lang w:eastAsia="zh-CN"/>
        </w:rPr>
        <w:t>”</w:t>
      </w:r>
      <w:r w:rsidR="00001019" w:rsidRPr="00001019">
        <w:rPr>
          <w:rFonts w:eastAsia="宋体" w:hint="eastAsia"/>
          <w:lang w:eastAsia="zh-CN"/>
        </w:rPr>
        <w:t xml:space="preserve"> </w:t>
      </w:r>
      <w:r w:rsidR="00001019">
        <w:rPr>
          <w:rFonts w:eastAsia="宋体" w:hint="eastAsia"/>
          <w:lang w:eastAsia="zh-CN"/>
        </w:rPr>
        <w:t>, Samsung</w:t>
      </w:r>
      <w:bookmarkEnd w:id="19"/>
    </w:p>
    <w:p w:rsidR="00605F1C" w:rsidRPr="00C75C11" w:rsidRDefault="00B35CD3" w:rsidP="00C75C11">
      <w:pPr>
        <w:pStyle w:val="ListParagraph"/>
        <w:numPr>
          <w:ilvl w:val="0"/>
          <w:numId w:val="33"/>
        </w:numPr>
        <w:spacing w:after="60"/>
        <w:ind w:left="284" w:hanging="284"/>
        <w:jc w:val="both"/>
        <w:rPr>
          <w:rFonts w:eastAsia="宋体"/>
          <w:lang w:eastAsia="zh-CN"/>
        </w:rPr>
      </w:pPr>
      <w:bookmarkStart w:id="20" w:name="_Ref430760389"/>
      <w:r w:rsidRPr="001F7911">
        <w:rPr>
          <w:rFonts w:eastAsia="宋体"/>
          <w:lang w:eastAsia="zh-CN"/>
        </w:rPr>
        <w:t>3GPP TS 36.21</w:t>
      </w:r>
      <w:r w:rsidRPr="00E90DAB">
        <w:rPr>
          <w:rFonts w:eastAsia="宋体" w:hint="eastAsia"/>
          <w:lang w:eastAsia="zh-CN"/>
        </w:rPr>
        <w:t>3</w:t>
      </w:r>
      <w:r w:rsidRPr="001F7911">
        <w:rPr>
          <w:rFonts w:eastAsia="宋体"/>
          <w:lang w:eastAsia="zh-CN"/>
        </w:rPr>
        <w:t xml:space="preserve"> V12.</w:t>
      </w:r>
      <w:r w:rsidRPr="00E90DAB">
        <w:rPr>
          <w:rFonts w:eastAsia="宋体" w:hint="eastAsia"/>
          <w:lang w:eastAsia="zh-CN"/>
        </w:rPr>
        <w:t>5</w:t>
      </w:r>
      <w:r w:rsidRPr="001F7911">
        <w:rPr>
          <w:rFonts w:eastAsia="宋体"/>
          <w:lang w:eastAsia="zh-CN"/>
        </w:rPr>
        <w:t>.0</w:t>
      </w:r>
      <w:bookmarkEnd w:id="20"/>
      <w:r w:rsidRPr="001F7911">
        <w:rPr>
          <w:rFonts w:eastAsia="宋体"/>
          <w:lang w:eastAsia="zh-CN"/>
        </w:rPr>
        <w:t xml:space="preserve"> </w:t>
      </w:r>
    </w:p>
    <w:sectPr w:rsidR="00605F1C" w:rsidRPr="00C75C11" w:rsidSect="005423F6">
      <w:headerReference w:type="default" r:id="rId14"/>
      <w:footerReference w:type="even" r:id="rId15"/>
      <w:footerReference w:type="default" r:id="rId16"/>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0DF" w:rsidRPr="00C47AD2" w:rsidRDefault="00B710DF">
      <w:pPr>
        <w:rPr>
          <w:rFonts w:ascii="Arial" w:hAnsi="Arial"/>
          <w:sz w:val="12"/>
        </w:rPr>
      </w:pPr>
      <w:r>
        <w:separator/>
      </w:r>
    </w:p>
  </w:endnote>
  <w:endnote w:type="continuationSeparator" w:id="0">
    <w:p w:rsidR="00B710DF" w:rsidRPr="00C47AD2" w:rsidRDefault="00B710D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Times New Roman"/>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8E7906"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end"/>
    </w:r>
  </w:p>
  <w:p w:rsidR="005C20CA" w:rsidRDefault="005C20C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8E7906"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separate"/>
    </w:r>
    <w:r w:rsidR="0020682E">
      <w:rPr>
        <w:rStyle w:val="PageNumber"/>
      </w:rPr>
      <w:t>1</w:t>
    </w:r>
    <w:r>
      <w:rPr>
        <w:rStyle w:val="PageNumber"/>
      </w:rPr>
      <w:fldChar w:fldCharType="end"/>
    </w:r>
  </w:p>
  <w:p w:rsidR="005C20CA" w:rsidRDefault="005C20C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0DF" w:rsidRPr="00C47AD2" w:rsidRDefault="00B710DF">
      <w:pPr>
        <w:rPr>
          <w:rFonts w:ascii="Arial" w:hAnsi="Arial"/>
          <w:sz w:val="12"/>
        </w:rPr>
      </w:pPr>
      <w:r>
        <w:separator/>
      </w:r>
    </w:p>
  </w:footnote>
  <w:footnote w:type="continuationSeparator" w:id="0">
    <w:p w:rsidR="00B710DF" w:rsidRPr="00C47AD2" w:rsidRDefault="00B710D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5540D6D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2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5"/>
  </w:num>
  <w:num w:numId="7">
    <w:abstractNumId w:val="17"/>
  </w:num>
  <w:num w:numId="8">
    <w:abstractNumId w:val="14"/>
  </w:num>
  <w:num w:numId="9">
    <w:abstractNumId w:val="22"/>
  </w:num>
  <w:num w:numId="10">
    <w:abstractNumId w:val="4"/>
  </w:num>
  <w:num w:numId="11">
    <w:abstractNumId w:val="5"/>
  </w:num>
  <w:num w:numId="12">
    <w:abstractNumId w:val="2"/>
  </w:num>
  <w:num w:numId="13">
    <w:abstractNumId w:val="23"/>
  </w:num>
  <w:num w:numId="14">
    <w:abstractNumId w:val="18"/>
  </w:num>
  <w:num w:numId="15">
    <w:abstractNumId w:val="9"/>
  </w:num>
  <w:num w:numId="16">
    <w:abstractNumId w:val="8"/>
  </w:num>
  <w:num w:numId="17">
    <w:abstractNumId w:val="20"/>
  </w:num>
  <w:num w:numId="18">
    <w:abstractNumId w:val="6"/>
  </w:num>
  <w:num w:numId="19">
    <w:abstractNumId w:val="13"/>
  </w:num>
  <w:num w:numId="20">
    <w:abstractNumId w:val="19"/>
  </w:num>
  <w:num w:numId="21">
    <w:abstractNumId w:val="7"/>
  </w:num>
  <w:num w:numId="22">
    <w:abstractNumId w:val="10"/>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15"/>
  </w:num>
  <w:num w:numId="34">
    <w:abstractNumId w:val="5"/>
  </w:num>
  <w:num w:numId="35">
    <w:abstractNumId w:val="5"/>
  </w:num>
  <w:num w:numId="36">
    <w:abstractNumId w:val="5"/>
  </w:num>
  <w:num w:numId="37">
    <w:abstractNumId w:val="24"/>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019"/>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4F92"/>
    <w:rsid w:val="0008535E"/>
    <w:rsid w:val="000853C5"/>
    <w:rsid w:val="00085941"/>
    <w:rsid w:val="00086285"/>
    <w:rsid w:val="0008656A"/>
    <w:rsid w:val="00086C63"/>
    <w:rsid w:val="00086E75"/>
    <w:rsid w:val="000870A3"/>
    <w:rsid w:val="0008719F"/>
    <w:rsid w:val="00087BC0"/>
    <w:rsid w:val="00090094"/>
    <w:rsid w:val="00090385"/>
    <w:rsid w:val="0009049B"/>
    <w:rsid w:val="00090956"/>
    <w:rsid w:val="00090BD0"/>
    <w:rsid w:val="00090D3E"/>
    <w:rsid w:val="00090E56"/>
    <w:rsid w:val="00091130"/>
    <w:rsid w:val="00091246"/>
    <w:rsid w:val="000915FA"/>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882"/>
    <w:rsid w:val="000A49D0"/>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3F5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83D"/>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669"/>
    <w:rsid w:val="000F299F"/>
    <w:rsid w:val="000F2F75"/>
    <w:rsid w:val="000F3089"/>
    <w:rsid w:val="000F314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F2"/>
    <w:rsid w:val="00147D46"/>
    <w:rsid w:val="0015048A"/>
    <w:rsid w:val="001506E6"/>
    <w:rsid w:val="001507F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3ED"/>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82E"/>
    <w:rsid w:val="00206A03"/>
    <w:rsid w:val="00206DF3"/>
    <w:rsid w:val="002079C9"/>
    <w:rsid w:val="00207BBF"/>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4DC"/>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AD7"/>
    <w:rsid w:val="00273B3E"/>
    <w:rsid w:val="00273C67"/>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C1A"/>
    <w:rsid w:val="00294074"/>
    <w:rsid w:val="00294152"/>
    <w:rsid w:val="002941A2"/>
    <w:rsid w:val="0029461E"/>
    <w:rsid w:val="00294FF5"/>
    <w:rsid w:val="002959EC"/>
    <w:rsid w:val="00295AD3"/>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066"/>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C80"/>
    <w:rsid w:val="002B70E3"/>
    <w:rsid w:val="002B7DA6"/>
    <w:rsid w:val="002C0800"/>
    <w:rsid w:val="002C0D5A"/>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2F4"/>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BA2"/>
    <w:rsid w:val="00305F4C"/>
    <w:rsid w:val="00306C24"/>
    <w:rsid w:val="00306DC9"/>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6DF7"/>
    <w:rsid w:val="003371A8"/>
    <w:rsid w:val="0033737D"/>
    <w:rsid w:val="003375C7"/>
    <w:rsid w:val="00337756"/>
    <w:rsid w:val="00337A63"/>
    <w:rsid w:val="00337BA4"/>
    <w:rsid w:val="0034011F"/>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C90"/>
    <w:rsid w:val="00351FB8"/>
    <w:rsid w:val="00352315"/>
    <w:rsid w:val="003523BA"/>
    <w:rsid w:val="00352668"/>
    <w:rsid w:val="00352EFB"/>
    <w:rsid w:val="00352FD9"/>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0F6"/>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A28"/>
    <w:rsid w:val="003D1B63"/>
    <w:rsid w:val="003D1F78"/>
    <w:rsid w:val="003D25A5"/>
    <w:rsid w:val="003D276D"/>
    <w:rsid w:val="003D2B52"/>
    <w:rsid w:val="003D3403"/>
    <w:rsid w:val="003D36F7"/>
    <w:rsid w:val="003D3DB9"/>
    <w:rsid w:val="003D419C"/>
    <w:rsid w:val="003D44E8"/>
    <w:rsid w:val="003D4BC8"/>
    <w:rsid w:val="003D4D86"/>
    <w:rsid w:val="003D52F9"/>
    <w:rsid w:val="003D5318"/>
    <w:rsid w:val="003D58EE"/>
    <w:rsid w:val="003D5BE5"/>
    <w:rsid w:val="003D62A8"/>
    <w:rsid w:val="003D6338"/>
    <w:rsid w:val="003D636F"/>
    <w:rsid w:val="003D63A0"/>
    <w:rsid w:val="003D649E"/>
    <w:rsid w:val="003D65E1"/>
    <w:rsid w:val="003D69AB"/>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3DA5"/>
    <w:rsid w:val="00424947"/>
    <w:rsid w:val="004251B0"/>
    <w:rsid w:val="004253E3"/>
    <w:rsid w:val="004254B6"/>
    <w:rsid w:val="004259EE"/>
    <w:rsid w:val="00425BA4"/>
    <w:rsid w:val="00425E8B"/>
    <w:rsid w:val="00425FA0"/>
    <w:rsid w:val="00426884"/>
    <w:rsid w:val="00426E11"/>
    <w:rsid w:val="00430303"/>
    <w:rsid w:val="004303BB"/>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535"/>
    <w:rsid w:val="0046389F"/>
    <w:rsid w:val="00464A45"/>
    <w:rsid w:val="00465553"/>
    <w:rsid w:val="004656A8"/>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78E"/>
    <w:rsid w:val="00487FAA"/>
    <w:rsid w:val="004903AF"/>
    <w:rsid w:val="004904CD"/>
    <w:rsid w:val="00490966"/>
    <w:rsid w:val="00491029"/>
    <w:rsid w:val="004913D5"/>
    <w:rsid w:val="004917C5"/>
    <w:rsid w:val="004926D2"/>
    <w:rsid w:val="00493000"/>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907"/>
    <w:rsid w:val="004A29B6"/>
    <w:rsid w:val="004A29FF"/>
    <w:rsid w:val="004A2D54"/>
    <w:rsid w:val="004A2F51"/>
    <w:rsid w:val="004A308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F1"/>
    <w:rsid w:val="004D4549"/>
    <w:rsid w:val="004D5029"/>
    <w:rsid w:val="004D51C6"/>
    <w:rsid w:val="004D55B5"/>
    <w:rsid w:val="004D620E"/>
    <w:rsid w:val="004D632A"/>
    <w:rsid w:val="004D68AE"/>
    <w:rsid w:val="004D7666"/>
    <w:rsid w:val="004D7E4F"/>
    <w:rsid w:val="004D7FC9"/>
    <w:rsid w:val="004E00F1"/>
    <w:rsid w:val="004E09FF"/>
    <w:rsid w:val="004E0A34"/>
    <w:rsid w:val="004E0AF1"/>
    <w:rsid w:val="004E20DE"/>
    <w:rsid w:val="004E26A0"/>
    <w:rsid w:val="004E2849"/>
    <w:rsid w:val="004E3405"/>
    <w:rsid w:val="004E372A"/>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486B"/>
    <w:rsid w:val="005249E0"/>
    <w:rsid w:val="00524C7E"/>
    <w:rsid w:val="0052507E"/>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B15"/>
    <w:rsid w:val="00543FA3"/>
    <w:rsid w:val="00544169"/>
    <w:rsid w:val="0054470D"/>
    <w:rsid w:val="0054471B"/>
    <w:rsid w:val="00544843"/>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A59"/>
    <w:rsid w:val="00551E2E"/>
    <w:rsid w:val="00552181"/>
    <w:rsid w:val="00552205"/>
    <w:rsid w:val="00553595"/>
    <w:rsid w:val="005535B6"/>
    <w:rsid w:val="00553906"/>
    <w:rsid w:val="005539FA"/>
    <w:rsid w:val="00553A77"/>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0E7"/>
    <w:rsid w:val="0058347A"/>
    <w:rsid w:val="00583511"/>
    <w:rsid w:val="005836F1"/>
    <w:rsid w:val="0058385B"/>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268"/>
    <w:rsid w:val="005C6374"/>
    <w:rsid w:val="005C656F"/>
    <w:rsid w:val="005C6A3A"/>
    <w:rsid w:val="005C6E6B"/>
    <w:rsid w:val="005C7548"/>
    <w:rsid w:val="005C784E"/>
    <w:rsid w:val="005C7AA3"/>
    <w:rsid w:val="005D04C8"/>
    <w:rsid w:val="005D0CEE"/>
    <w:rsid w:val="005D1074"/>
    <w:rsid w:val="005D160A"/>
    <w:rsid w:val="005D164D"/>
    <w:rsid w:val="005D16CB"/>
    <w:rsid w:val="005D1D8F"/>
    <w:rsid w:val="005D203F"/>
    <w:rsid w:val="005D20EE"/>
    <w:rsid w:val="005D2956"/>
    <w:rsid w:val="005D2BD3"/>
    <w:rsid w:val="005D2DD7"/>
    <w:rsid w:val="005D3274"/>
    <w:rsid w:val="005D33FA"/>
    <w:rsid w:val="005D3680"/>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5DA8"/>
    <w:rsid w:val="005E63D6"/>
    <w:rsid w:val="005E6698"/>
    <w:rsid w:val="005E6CB6"/>
    <w:rsid w:val="005E6F6B"/>
    <w:rsid w:val="005E76F0"/>
    <w:rsid w:val="005E7F2B"/>
    <w:rsid w:val="005F0092"/>
    <w:rsid w:val="005F02C3"/>
    <w:rsid w:val="005F042E"/>
    <w:rsid w:val="005F0546"/>
    <w:rsid w:val="005F073C"/>
    <w:rsid w:val="005F088A"/>
    <w:rsid w:val="005F090F"/>
    <w:rsid w:val="005F0E86"/>
    <w:rsid w:val="005F1283"/>
    <w:rsid w:val="005F298D"/>
    <w:rsid w:val="005F2B4A"/>
    <w:rsid w:val="005F395D"/>
    <w:rsid w:val="005F3A12"/>
    <w:rsid w:val="005F3ACF"/>
    <w:rsid w:val="005F3CA7"/>
    <w:rsid w:val="005F3DDF"/>
    <w:rsid w:val="005F42B5"/>
    <w:rsid w:val="005F4912"/>
    <w:rsid w:val="005F4953"/>
    <w:rsid w:val="005F54AE"/>
    <w:rsid w:val="005F5B0A"/>
    <w:rsid w:val="005F5B52"/>
    <w:rsid w:val="005F645C"/>
    <w:rsid w:val="005F69EE"/>
    <w:rsid w:val="005F6AD7"/>
    <w:rsid w:val="005F6BA1"/>
    <w:rsid w:val="005F6BDE"/>
    <w:rsid w:val="005F6DEB"/>
    <w:rsid w:val="005F70C9"/>
    <w:rsid w:val="005F727D"/>
    <w:rsid w:val="005F7869"/>
    <w:rsid w:val="005F79D4"/>
    <w:rsid w:val="005F7A2B"/>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6295"/>
    <w:rsid w:val="00686675"/>
    <w:rsid w:val="00686B4F"/>
    <w:rsid w:val="00686FAD"/>
    <w:rsid w:val="00687370"/>
    <w:rsid w:val="006874E8"/>
    <w:rsid w:val="0068787F"/>
    <w:rsid w:val="00687A38"/>
    <w:rsid w:val="00687A5A"/>
    <w:rsid w:val="006909CA"/>
    <w:rsid w:val="00690F3C"/>
    <w:rsid w:val="00691903"/>
    <w:rsid w:val="00691917"/>
    <w:rsid w:val="00693043"/>
    <w:rsid w:val="0069401E"/>
    <w:rsid w:val="00694483"/>
    <w:rsid w:val="00694906"/>
    <w:rsid w:val="00694D1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81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9F"/>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70"/>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083"/>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3BD"/>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B9"/>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8E1"/>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70E"/>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701"/>
    <w:rsid w:val="00821AF8"/>
    <w:rsid w:val="00822099"/>
    <w:rsid w:val="00822A83"/>
    <w:rsid w:val="0082301B"/>
    <w:rsid w:val="008234DB"/>
    <w:rsid w:val="0082395B"/>
    <w:rsid w:val="00823E35"/>
    <w:rsid w:val="008245B4"/>
    <w:rsid w:val="00824E17"/>
    <w:rsid w:val="008250FE"/>
    <w:rsid w:val="00826779"/>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581"/>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906"/>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BA2"/>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666"/>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75F2"/>
    <w:rsid w:val="00A37668"/>
    <w:rsid w:val="00A37838"/>
    <w:rsid w:val="00A37F64"/>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14"/>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D2F"/>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923"/>
    <w:rsid w:val="00AC7D0A"/>
    <w:rsid w:val="00AD041A"/>
    <w:rsid w:val="00AD09FA"/>
    <w:rsid w:val="00AD1392"/>
    <w:rsid w:val="00AD1498"/>
    <w:rsid w:val="00AD160C"/>
    <w:rsid w:val="00AD184F"/>
    <w:rsid w:val="00AD1985"/>
    <w:rsid w:val="00AD1E21"/>
    <w:rsid w:val="00AD23EB"/>
    <w:rsid w:val="00AD32EF"/>
    <w:rsid w:val="00AD3B15"/>
    <w:rsid w:val="00AD4015"/>
    <w:rsid w:val="00AD40B4"/>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DF"/>
    <w:rsid w:val="00B0003B"/>
    <w:rsid w:val="00B0089A"/>
    <w:rsid w:val="00B00B76"/>
    <w:rsid w:val="00B00C5B"/>
    <w:rsid w:val="00B00D04"/>
    <w:rsid w:val="00B0191F"/>
    <w:rsid w:val="00B01B3E"/>
    <w:rsid w:val="00B01FD7"/>
    <w:rsid w:val="00B0204D"/>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D0"/>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0DF"/>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EFF"/>
    <w:rsid w:val="00C00359"/>
    <w:rsid w:val="00C006C8"/>
    <w:rsid w:val="00C00951"/>
    <w:rsid w:val="00C017D4"/>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2F0F"/>
    <w:rsid w:val="00C3309B"/>
    <w:rsid w:val="00C3312E"/>
    <w:rsid w:val="00C331FC"/>
    <w:rsid w:val="00C3332D"/>
    <w:rsid w:val="00C33AC0"/>
    <w:rsid w:val="00C33DD2"/>
    <w:rsid w:val="00C34CFC"/>
    <w:rsid w:val="00C3547E"/>
    <w:rsid w:val="00C35858"/>
    <w:rsid w:val="00C363BC"/>
    <w:rsid w:val="00C36844"/>
    <w:rsid w:val="00C36E65"/>
    <w:rsid w:val="00C37212"/>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F16"/>
    <w:rsid w:val="00C724DE"/>
    <w:rsid w:val="00C726A2"/>
    <w:rsid w:val="00C72DFF"/>
    <w:rsid w:val="00C73A19"/>
    <w:rsid w:val="00C74549"/>
    <w:rsid w:val="00C74833"/>
    <w:rsid w:val="00C74C55"/>
    <w:rsid w:val="00C74C8C"/>
    <w:rsid w:val="00C74D6D"/>
    <w:rsid w:val="00C75013"/>
    <w:rsid w:val="00C7516C"/>
    <w:rsid w:val="00C75536"/>
    <w:rsid w:val="00C75C11"/>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4F5"/>
    <w:rsid w:val="00C85823"/>
    <w:rsid w:val="00C860A2"/>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82"/>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07A"/>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0E0"/>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13E"/>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BBB"/>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17ED9"/>
    <w:rsid w:val="00E203A0"/>
    <w:rsid w:val="00E20974"/>
    <w:rsid w:val="00E20E26"/>
    <w:rsid w:val="00E210C2"/>
    <w:rsid w:val="00E215A4"/>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23"/>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90038"/>
    <w:rsid w:val="00E905B3"/>
    <w:rsid w:val="00E908AC"/>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89C"/>
    <w:rsid w:val="00EA2990"/>
    <w:rsid w:val="00EA29B0"/>
    <w:rsid w:val="00EA2AB5"/>
    <w:rsid w:val="00EA2FC9"/>
    <w:rsid w:val="00EA338C"/>
    <w:rsid w:val="00EA3487"/>
    <w:rsid w:val="00EA3DFD"/>
    <w:rsid w:val="00EA42BD"/>
    <w:rsid w:val="00EA4B90"/>
    <w:rsid w:val="00EA4BD3"/>
    <w:rsid w:val="00EA51B0"/>
    <w:rsid w:val="00EA53D8"/>
    <w:rsid w:val="00EA54E5"/>
    <w:rsid w:val="00EA5C44"/>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6"/>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12E5"/>
    <w:rsid w:val="00EE196E"/>
    <w:rsid w:val="00EE1E0A"/>
    <w:rsid w:val="00EE25B5"/>
    <w:rsid w:val="00EE2C1E"/>
    <w:rsid w:val="00EE417E"/>
    <w:rsid w:val="00EE4184"/>
    <w:rsid w:val="00EE4A31"/>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0EF7"/>
    <w:rsid w:val="00F1105A"/>
    <w:rsid w:val="00F11940"/>
    <w:rsid w:val="00F11C82"/>
    <w:rsid w:val="00F11F15"/>
    <w:rsid w:val="00F11FCF"/>
    <w:rsid w:val="00F12A8A"/>
    <w:rsid w:val="00F13456"/>
    <w:rsid w:val="00F13BFA"/>
    <w:rsid w:val="00F1425B"/>
    <w:rsid w:val="00F1442C"/>
    <w:rsid w:val="00F14567"/>
    <w:rsid w:val="00F15029"/>
    <w:rsid w:val="00F1557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2B4"/>
    <w:rsid w:val="00F3551F"/>
    <w:rsid w:val="00F35685"/>
    <w:rsid w:val="00F35BA3"/>
    <w:rsid w:val="00F35E4B"/>
    <w:rsid w:val="00F3627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506"/>
    <w:rsid w:val="00F525BC"/>
    <w:rsid w:val="00F527CF"/>
    <w:rsid w:val="00F52AF6"/>
    <w:rsid w:val="00F52C09"/>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13"/>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682"/>
    <w:rsid w:val="00FB1058"/>
    <w:rsid w:val="00FB1111"/>
    <w:rsid w:val="00FB1154"/>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50FD"/>
    <w:rsid w:val="00FB58CB"/>
    <w:rsid w:val="00FB5E3E"/>
    <w:rsid w:val="00FB5FC4"/>
    <w:rsid w:val="00FB6004"/>
    <w:rsid w:val="00FB625E"/>
    <w:rsid w:val="00FB6268"/>
    <w:rsid w:val="00FB6D0E"/>
    <w:rsid w:val="00FB6EAF"/>
    <w:rsid w:val="00FB7B2A"/>
    <w:rsid w:val="00FB7B9D"/>
    <w:rsid w:val="00FB7BA8"/>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99860">
      <w:bodyDiv w:val="1"/>
      <w:marLeft w:val="0"/>
      <w:marRight w:val="0"/>
      <w:marTop w:val="0"/>
      <w:marBottom w:val="0"/>
      <w:divBdr>
        <w:top w:val="none" w:sz="0" w:space="0" w:color="auto"/>
        <w:left w:val="none" w:sz="0" w:space="0" w:color="auto"/>
        <w:bottom w:val="none" w:sz="0" w:space="0" w:color="auto"/>
        <w:right w:val="none" w:sz="0" w:space="0" w:color="auto"/>
      </w:divBdr>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0431330">
      <w:bodyDiv w:val="1"/>
      <w:marLeft w:val="0"/>
      <w:marRight w:val="0"/>
      <w:marTop w:val="0"/>
      <w:marBottom w:val="0"/>
      <w:divBdr>
        <w:top w:val="none" w:sz="0" w:space="0" w:color="auto"/>
        <w:left w:val="none" w:sz="0" w:space="0" w:color="auto"/>
        <w:bottom w:val="none" w:sz="0" w:space="0" w:color="auto"/>
        <w:right w:val="none" w:sz="0" w:space="0" w:color="auto"/>
      </w:divBdr>
    </w:div>
    <w:div w:id="1662929497">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0824895">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758F9-1EE6-4149-9064-CC893FCF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1644</Words>
  <Characters>9373</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6</cp:revision>
  <cp:lastPrinted>2010-03-24T02:20:00Z</cp:lastPrinted>
  <dcterms:created xsi:type="dcterms:W3CDTF">2015-11-07T02:20:00Z</dcterms:created>
  <dcterms:modified xsi:type="dcterms:W3CDTF">2015-11-07T02:38:00Z</dcterms:modified>
</cp:coreProperties>
</file>